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77" w:rsidRDefault="00280277" w:rsidP="008E5C98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Book Antiqua" w:eastAsia="Times New Roman" w:hAnsi="Book Antiqua"/>
          <w:b/>
          <w:sz w:val="24"/>
          <w:szCs w:val="24"/>
          <w:lang w:eastAsia="bg-BG"/>
        </w:rPr>
      </w:pPr>
    </w:p>
    <w:p w:rsidR="00236071" w:rsidRPr="00A03BB6" w:rsidRDefault="006C2A68" w:rsidP="00A03BB6">
      <w:pPr>
        <w:shd w:val="clear" w:color="auto" w:fill="FFFFFF"/>
        <w:tabs>
          <w:tab w:val="left" w:pos="4678"/>
        </w:tabs>
        <w:spacing w:after="0" w:line="240" w:lineRule="auto"/>
        <w:ind w:left="4678"/>
        <w:jc w:val="both"/>
        <w:rPr>
          <w:rFonts w:ascii="Book Antiqua" w:eastAsia="Times New Roman" w:hAnsi="Book Antiqua"/>
          <w:b/>
          <w:sz w:val="24"/>
          <w:szCs w:val="24"/>
          <w:lang w:eastAsia="bg-BG"/>
        </w:rPr>
      </w:pPr>
      <w:r w:rsidRPr="00A03BB6">
        <w:rPr>
          <w:rFonts w:ascii="Book Antiqua" w:eastAsia="Times New Roman" w:hAnsi="Book Antiqua"/>
          <w:b/>
          <w:sz w:val="24"/>
          <w:szCs w:val="24"/>
          <w:lang w:eastAsia="bg-BG"/>
        </w:rPr>
        <w:t xml:space="preserve">ДО </w:t>
      </w:r>
    </w:p>
    <w:p w:rsidR="00A03BB6" w:rsidRPr="00A03BB6" w:rsidRDefault="00A03BB6" w:rsidP="00A03BB6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left="4678"/>
        <w:jc w:val="both"/>
        <w:rPr>
          <w:rFonts w:ascii="Book Antiqua" w:eastAsia="Times New Roman" w:hAnsi="Book Antiqua"/>
          <w:b/>
          <w:sz w:val="24"/>
          <w:szCs w:val="24"/>
          <w:lang w:eastAsia="bg-BG"/>
        </w:rPr>
      </w:pPr>
      <w:r w:rsidRPr="00A03BB6">
        <w:rPr>
          <w:rFonts w:ascii="Book Antiqua" w:eastAsia="Times New Roman" w:hAnsi="Book Antiqua"/>
          <w:b/>
          <w:sz w:val="24"/>
          <w:szCs w:val="24"/>
          <w:lang w:eastAsia="bg-BG"/>
        </w:rPr>
        <w:t xml:space="preserve">ИНСТИТУТ ПО ЕЛЕКТРОХИМИЯ И ЕНЕРГИЙНИ СИСТЕМИ </w:t>
      </w:r>
    </w:p>
    <w:p w:rsidR="006C2A68" w:rsidRPr="00A03BB6" w:rsidRDefault="00A03BB6" w:rsidP="00A03BB6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left="4678"/>
        <w:jc w:val="both"/>
        <w:rPr>
          <w:rFonts w:ascii="Book Antiqua" w:eastAsia="Times New Roman" w:hAnsi="Book Antiqua"/>
          <w:b/>
          <w:sz w:val="24"/>
          <w:szCs w:val="24"/>
          <w:lang w:eastAsia="bg-BG"/>
        </w:rPr>
      </w:pPr>
      <w:r w:rsidRPr="00A03BB6">
        <w:rPr>
          <w:rFonts w:ascii="Book Antiqua" w:eastAsia="Times New Roman" w:hAnsi="Book Antiqua"/>
          <w:b/>
          <w:sz w:val="24"/>
          <w:szCs w:val="24"/>
          <w:lang w:eastAsia="bg-BG"/>
        </w:rPr>
        <w:t>„АКАДЕМИК ЕВГЕНИ БУДЕВСКИ“ - БАН, гр. София</w:t>
      </w:r>
      <w:r w:rsidR="006C2A68" w:rsidRPr="00A03BB6">
        <w:rPr>
          <w:rFonts w:ascii="Book Antiqua" w:eastAsia="Times New Roman" w:hAnsi="Book Antiqua"/>
          <w:b/>
          <w:sz w:val="24"/>
          <w:szCs w:val="24"/>
          <w:lang w:eastAsia="bg-BG"/>
        </w:rPr>
        <w:tab/>
      </w:r>
      <w:r w:rsidR="006C2A68" w:rsidRPr="00A03BB6">
        <w:rPr>
          <w:rFonts w:ascii="Book Antiqua" w:eastAsia="Times New Roman" w:hAnsi="Book Antiqua"/>
          <w:b/>
          <w:sz w:val="24"/>
          <w:szCs w:val="24"/>
          <w:lang w:eastAsia="bg-BG"/>
        </w:rPr>
        <w:tab/>
      </w:r>
    </w:p>
    <w:p w:rsidR="00AC16EC" w:rsidRDefault="00AC16EC" w:rsidP="00A03BB6">
      <w:pPr>
        <w:shd w:val="clear" w:color="auto" w:fill="FFFFFF"/>
        <w:tabs>
          <w:tab w:val="left" w:pos="4678"/>
        </w:tabs>
        <w:spacing w:after="0" w:line="240" w:lineRule="auto"/>
        <w:ind w:left="4678"/>
        <w:jc w:val="both"/>
        <w:outlineLvl w:val="0"/>
        <w:rPr>
          <w:rFonts w:ascii="Book Antiqua" w:hAnsi="Book Antiqua"/>
          <w:b/>
          <w:bCs/>
          <w:spacing w:val="60"/>
          <w:sz w:val="24"/>
          <w:szCs w:val="24"/>
          <w:lang w:eastAsia="bg-BG"/>
        </w:rPr>
      </w:pPr>
    </w:p>
    <w:p w:rsidR="00295021" w:rsidRDefault="00295021" w:rsidP="00A03BB6">
      <w:pPr>
        <w:shd w:val="clear" w:color="auto" w:fill="FFFFFF"/>
        <w:tabs>
          <w:tab w:val="left" w:pos="4678"/>
        </w:tabs>
        <w:spacing w:after="0" w:line="240" w:lineRule="auto"/>
        <w:ind w:left="4678"/>
        <w:jc w:val="both"/>
        <w:outlineLvl w:val="0"/>
        <w:rPr>
          <w:rFonts w:ascii="Book Antiqua" w:hAnsi="Book Antiqua"/>
          <w:b/>
          <w:bCs/>
          <w:spacing w:val="60"/>
          <w:sz w:val="24"/>
          <w:szCs w:val="24"/>
          <w:lang w:eastAsia="bg-BG"/>
        </w:rPr>
      </w:pPr>
    </w:p>
    <w:p w:rsidR="00295021" w:rsidRDefault="00295021" w:rsidP="00A03BB6">
      <w:pPr>
        <w:shd w:val="clear" w:color="auto" w:fill="FFFFFF"/>
        <w:tabs>
          <w:tab w:val="left" w:pos="4678"/>
        </w:tabs>
        <w:spacing w:after="0" w:line="240" w:lineRule="auto"/>
        <w:ind w:left="4678"/>
        <w:jc w:val="both"/>
        <w:outlineLvl w:val="0"/>
        <w:rPr>
          <w:rFonts w:ascii="Book Antiqua" w:hAnsi="Book Antiqua"/>
          <w:b/>
          <w:bCs/>
          <w:spacing w:val="60"/>
          <w:sz w:val="24"/>
          <w:szCs w:val="24"/>
          <w:lang w:eastAsia="bg-BG"/>
        </w:rPr>
      </w:pPr>
    </w:p>
    <w:p w:rsidR="00295021" w:rsidRPr="00A03BB6" w:rsidRDefault="00295021" w:rsidP="00A03BB6">
      <w:pPr>
        <w:shd w:val="clear" w:color="auto" w:fill="FFFFFF"/>
        <w:tabs>
          <w:tab w:val="left" w:pos="4678"/>
        </w:tabs>
        <w:spacing w:after="0" w:line="240" w:lineRule="auto"/>
        <w:ind w:left="4678"/>
        <w:jc w:val="both"/>
        <w:outlineLvl w:val="0"/>
        <w:rPr>
          <w:rFonts w:ascii="Book Antiqua" w:hAnsi="Book Antiqua"/>
          <w:b/>
          <w:bCs/>
          <w:spacing w:val="60"/>
          <w:sz w:val="24"/>
          <w:szCs w:val="24"/>
          <w:lang w:eastAsia="bg-BG"/>
        </w:rPr>
      </w:pPr>
    </w:p>
    <w:p w:rsidR="00DA1853" w:rsidRDefault="00E8751B" w:rsidP="00A03BB6">
      <w:pPr>
        <w:tabs>
          <w:tab w:val="left" w:pos="0"/>
          <w:tab w:val="left" w:pos="9180"/>
        </w:tabs>
        <w:snapToGrid w:val="0"/>
        <w:spacing w:after="0" w:line="240" w:lineRule="auto"/>
        <w:jc w:val="center"/>
        <w:rPr>
          <w:rFonts w:ascii="Book Antiqua" w:hAnsi="Book Antiqua"/>
          <w:b/>
          <w:bCs/>
          <w:spacing w:val="60"/>
          <w:sz w:val="32"/>
          <w:szCs w:val="24"/>
          <w:lang w:eastAsia="bg-BG"/>
        </w:rPr>
      </w:pPr>
      <w:r w:rsidRPr="00A03BB6">
        <w:rPr>
          <w:rFonts w:ascii="Book Antiqua" w:hAnsi="Book Antiqua"/>
          <w:b/>
          <w:bCs/>
          <w:spacing w:val="60"/>
          <w:sz w:val="32"/>
          <w:szCs w:val="24"/>
          <w:lang w:eastAsia="bg-BG"/>
        </w:rPr>
        <w:t xml:space="preserve">ИНДИКАТИВНО </w:t>
      </w:r>
    </w:p>
    <w:p w:rsidR="00E8751B" w:rsidRPr="00A03BB6" w:rsidRDefault="00E8751B" w:rsidP="00A03BB6">
      <w:pPr>
        <w:tabs>
          <w:tab w:val="left" w:pos="0"/>
          <w:tab w:val="left" w:pos="9180"/>
        </w:tabs>
        <w:snapToGrid w:val="0"/>
        <w:spacing w:after="0" w:line="240" w:lineRule="auto"/>
        <w:jc w:val="center"/>
        <w:rPr>
          <w:rFonts w:ascii="Book Antiqua" w:hAnsi="Book Antiqua"/>
          <w:b/>
          <w:bCs/>
          <w:spacing w:val="60"/>
          <w:sz w:val="32"/>
          <w:szCs w:val="24"/>
          <w:lang w:eastAsia="bg-BG"/>
        </w:rPr>
      </w:pPr>
      <w:r w:rsidRPr="00A03BB6">
        <w:rPr>
          <w:rFonts w:ascii="Book Antiqua" w:hAnsi="Book Antiqua"/>
          <w:b/>
          <w:bCs/>
          <w:spacing w:val="60"/>
          <w:sz w:val="32"/>
          <w:szCs w:val="24"/>
          <w:lang w:eastAsia="bg-BG"/>
        </w:rPr>
        <w:t>ЦЕНОВО ПРЕДЛОЖЕНИЕ</w:t>
      </w:r>
    </w:p>
    <w:p w:rsidR="00A03BB6" w:rsidRDefault="00A03BB6" w:rsidP="00A03BB6">
      <w:pPr>
        <w:tabs>
          <w:tab w:val="left" w:pos="0"/>
          <w:tab w:val="left" w:pos="9180"/>
        </w:tabs>
        <w:snapToGrid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</w:rPr>
      </w:pPr>
    </w:p>
    <w:p w:rsidR="00E8751B" w:rsidRPr="0091781D" w:rsidRDefault="00CF18DA" w:rsidP="00504AE6">
      <w:pPr>
        <w:tabs>
          <w:tab w:val="left" w:pos="0"/>
          <w:tab w:val="left" w:pos="9180"/>
        </w:tabs>
        <w:snapToGrid w:val="0"/>
        <w:spacing w:after="0" w:line="240" w:lineRule="auto"/>
        <w:ind w:firstLine="709"/>
        <w:jc w:val="both"/>
        <w:rPr>
          <w:rFonts w:ascii="Book Antiqua" w:hAnsi="Book Antiqua"/>
          <w:i/>
          <w:sz w:val="24"/>
          <w:szCs w:val="24"/>
        </w:rPr>
      </w:pPr>
      <w:r w:rsidRPr="00A03BB6">
        <w:rPr>
          <w:rFonts w:ascii="Book Antiqua" w:hAnsi="Book Antiqua"/>
          <w:color w:val="000000"/>
          <w:sz w:val="24"/>
          <w:szCs w:val="24"/>
        </w:rPr>
        <w:t>за участие в</w:t>
      </w:r>
      <w:r w:rsidR="00E8751B" w:rsidRPr="00A03BB6">
        <w:rPr>
          <w:rFonts w:ascii="Book Antiqua" w:hAnsi="Book Antiqua"/>
          <w:color w:val="000000"/>
          <w:sz w:val="24"/>
          <w:szCs w:val="24"/>
        </w:rPr>
        <w:t>пазарна консултация по чл. 44</w:t>
      </w:r>
      <w:r w:rsidR="00F10CB2">
        <w:rPr>
          <w:rFonts w:ascii="Book Antiqua" w:hAnsi="Book Antiqua"/>
          <w:color w:val="000000"/>
          <w:sz w:val="24"/>
          <w:szCs w:val="24"/>
        </w:rPr>
        <w:t>, ал. 1</w:t>
      </w:r>
      <w:r w:rsidR="00E8751B" w:rsidRPr="00A03BB6">
        <w:rPr>
          <w:rFonts w:ascii="Book Antiqua" w:hAnsi="Book Antiqua"/>
          <w:color w:val="000000"/>
          <w:sz w:val="24"/>
          <w:szCs w:val="24"/>
        </w:rPr>
        <w:t xml:space="preserve"> от Закона за обществените поръчки във връзка с определяне на прогнозна стойност по обществена поръчка с предмет: </w:t>
      </w:r>
      <w:r w:rsidR="00D43BA8" w:rsidRPr="00D43BA8">
        <w:rPr>
          <w:rFonts w:ascii="Book Antiqua" w:hAnsi="Book Antiqua"/>
          <w:b/>
          <w:i/>
          <w:sz w:val="24"/>
          <w:szCs w:val="24"/>
        </w:rPr>
        <w:t>„Доставка, монтаж, въвеждане в експлоатация, обучение за работа и гаранционна поддръжка на специализирана апаратура за нуждите на Институт по електрохимия и енергийни системи „Акад. Евгени Будевски” – БАН – по 4 (четири) обособени позиции”</w:t>
      </w:r>
    </w:p>
    <w:p w:rsidR="00A03BB6" w:rsidRPr="00A03BB6" w:rsidRDefault="00A03BB6" w:rsidP="00A03BB6">
      <w:pPr>
        <w:tabs>
          <w:tab w:val="left" w:pos="0"/>
          <w:tab w:val="left" w:pos="9180"/>
        </w:tabs>
        <w:snapToGrid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</w:rPr>
      </w:pPr>
    </w:p>
    <w:p w:rsidR="00295021" w:rsidRDefault="00295021" w:rsidP="00A03BB6">
      <w:pPr>
        <w:tabs>
          <w:tab w:val="left" w:pos="0"/>
          <w:tab w:val="left" w:pos="9180"/>
        </w:tabs>
        <w:snapToGrid w:val="0"/>
        <w:spacing w:after="0" w:line="240" w:lineRule="auto"/>
        <w:jc w:val="center"/>
        <w:rPr>
          <w:rFonts w:ascii="Book Antiqua" w:eastAsia="Times New Roman" w:hAnsi="Book Antiqua"/>
          <w:b/>
          <w:sz w:val="24"/>
          <w:szCs w:val="24"/>
          <w:lang w:eastAsia="bg-BG"/>
        </w:rPr>
      </w:pPr>
    </w:p>
    <w:p w:rsidR="00A03BB6" w:rsidRDefault="00A03BB6" w:rsidP="00A03BB6">
      <w:pPr>
        <w:tabs>
          <w:tab w:val="left" w:pos="0"/>
          <w:tab w:val="left" w:pos="9180"/>
        </w:tabs>
        <w:snapToGrid w:val="0"/>
        <w:spacing w:after="0" w:line="240" w:lineRule="auto"/>
        <w:jc w:val="center"/>
        <w:rPr>
          <w:rFonts w:ascii="Book Antiqua" w:eastAsia="Times New Roman" w:hAnsi="Book Antiqua"/>
          <w:b/>
          <w:sz w:val="24"/>
          <w:szCs w:val="24"/>
          <w:lang w:eastAsia="bg-BG"/>
        </w:rPr>
      </w:pPr>
      <w:r>
        <w:rPr>
          <w:rFonts w:ascii="Book Antiqua" w:eastAsia="Times New Roman" w:hAnsi="Book Antiqua"/>
          <w:b/>
          <w:sz w:val="24"/>
          <w:szCs w:val="24"/>
          <w:lang w:eastAsia="bg-BG"/>
        </w:rPr>
        <w:t>ОТ:</w:t>
      </w:r>
    </w:p>
    <w:p w:rsidR="00CF18DA" w:rsidRPr="00A03BB6" w:rsidRDefault="00CF18DA" w:rsidP="00A03BB6">
      <w:pPr>
        <w:tabs>
          <w:tab w:val="left" w:pos="0"/>
          <w:tab w:val="left" w:pos="9180"/>
        </w:tabs>
        <w:snapToGrid w:val="0"/>
        <w:spacing w:after="0" w:line="240" w:lineRule="auto"/>
        <w:jc w:val="center"/>
        <w:rPr>
          <w:rFonts w:ascii="Book Antiqua" w:eastAsia="Times New Roman" w:hAnsi="Book Antiqua"/>
          <w:sz w:val="24"/>
          <w:szCs w:val="24"/>
          <w:lang w:eastAsia="bg-BG"/>
        </w:rPr>
      </w:pPr>
      <w:r w:rsidRPr="00A03BB6">
        <w:rPr>
          <w:rFonts w:ascii="Book Antiqua" w:eastAsia="Times New Roman" w:hAnsi="Book Antiqua"/>
          <w:sz w:val="24"/>
          <w:szCs w:val="24"/>
          <w:lang w:eastAsia="bg-BG"/>
        </w:rPr>
        <w:t>……………………………………………………………...………………………………</w:t>
      </w:r>
    </w:p>
    <w:p w:rsidR="00CF18DA" w:rsidRPr="00A03BB6" w:rsidRDefault="00CF18DA" w:rsidP="00A03BB6">
      <w:pPr>
        <w:tabs>
          <w:tab w:val="left" w:pos="0"/>
          <w:tab w:val="left" w:pos="993"/>
          <w:tab w:val="left" w:pos="2977"/>
        </w:tabs>
        <w:spacing w:after="0" w:line="240" w:lineRule="auto"/>
        <w:jc w:val="center"/>
        <w:rPr>
          <w:rFonts w:ascii="Book Antiqua" w:eastAsia="Times New Roman" w:hAnsi="Book Antiqua"/>
          <w:sz w:val="24"/>
          <w:szCs w:val="24"/>
          <w:vertAlign w:val="superscript"/>
          <w:lang w:eastAsia="bg-BG"/>
        </w:rPr>
      </w:pPr>
      <w:r w:rsidRPr="00A03BB6">
        <w:rPr>
          <w:rFonts w:ascii="Book Antiqua" w:eastAsia="Times New Roman" w:hAnsi="Book Antiqua"/>
          <w:sz w:val="24"/>
          <w:szCs w:val="24"/>
          <w:vertAlign w:val="superscript"/>
          <w:lang w:eastAsia="bg-BG"/>
        </w:rPr>
        <w:t>/ наименование на участника/</w:t>
      </w:r>
    </w:p>
    <w:p w:rsidR="00CF18DA" w:rsidRPr="00A03BB6" w:rsidRDefault="00CF18DA" w:rsidP="00A03BB6">
      <w:pPr>
        <w:tabs>
          <w:tab w:val="left" w:pos="0"/>
          <w:tab w:val="left" w:pos="993"/>
        </w:tabs>
        <w:spacing w:after="0" w:line="240" w:lineRule="auto"/>
        <w:jc w:val="center"/>
        <w:rPr>
          <w:rFonts w:ascii="Book Antiqua" w:eastAsia="Times New Roman" w:hAnsi="Book Antiqua"/>
          <w:sz w:val="24"/>
          <w:szCs w:val="24"/>
          <w:lang w:eastAsia="bg-BG"/>
        </w:rPr>
      </w:pPr>
      <w:r w:rsidRPr="00A03BB6">
        <w:rPr>
          <w:rFonts w:ascii="Book Antiqua" w:eastAsia="Times New Roman" w:hAnsi="Book Antiqua"/>
          <w:sz w:val="24"/>
          <w:szCs w:val="24"/>
          <w:lang w:eastAsia="bg-BG"/>
        </w:rPr>
        <w:t>………………...…………………………...</w:t>
      </w:r>
    </w:p>
    <w:p w:rsidR="00CF18DA" w:rsidRPr="00A03BB6" w:rsidRDefault="00CF18DA" w:rsidP="00A03BB6">
      <w:pPr>
        <w:tabs>
          <w:tab w:val="left" w:pos="0"/>
          <w:tab w:val="left" w:pos="993"/>
        </w:tabs>
        <w:spacing w:after="0" w:line="240" w:lineRule="auto"/>
        <w:jc w:val="center"/>
        <w:rPr>
          <w:rFonts w:ascii="Book Antiqua" w:eastAsia="Times New Roman" w:hAnsi="Book Antiqua"/>
          <w:sz w:val="24"/>
          <w:szCs w:val="24"/>
          <w:vertAlign w:val="superscript"/>
          <w:lang w:eastAsia="bg-BG"/>
        </w:rPr>
      </w:pPr>
      <w:r w:rsidRPr="00A03BB6">
        <w:rPr>
          <w:rFonts w:ascii="Book Antiqua" w:eastAsia="Times New Roman" w:hAnsi="Book Antiqua"/>
          <w:sz w:val="24"/>
          <w:szCs w:val="24"/>
          <w:vertAlign w:val="superscript"/>
          <w:lang w:eastAsia="bg-BG"/>
        </w:rPr>
        <w:t>/БУЛСТАТ или ЕИК/</w:t>
      </w:r>
    </w:p>
    <w:p w:rsidR="00CF18DA" w:rsidRPr="00A03BB6" w:rsidRDefault="00CF18DA" w:rsidP="00A03BB6">
      <w:pPr>
        <w:tabs>
          <w:tab w:val="left" w:pos="0"/>
          <w:tab w:val="left" w:pos="993"/>
        </w:tabs>
        <w:spacing w:after="0" w:line="240" w:lineRule="auto"/>
        <w:jc w:val="center"/>
        <w:rPr>
          <w:rFonts w:ascii="Book Antiqua" w:eastAsia="Times New Roman" w:hAnsi="Book Antiqua"/>
          <w:sz w:val="24"/>
          <w:szCs w:val="24"/>
          <w:lang w:eastAsia="bg-BG"/>
        </w:rPr>
      </w:pPr>
      <w:r w:rsidRPr="00A03BB6">
        <w:rPr>
          <w:rFonts w:ascii="Book Antiqua" w:eastAsia="Times New Roman" w:hAnsi="Book Antiqua"/>
          <w:sz w:val="24"/>
          <w:szCs w:val="24"/>
          <w:lang w:eastAsia="bg-BG"/>
        </w:rPr>
        <w:t>………………………………………………………………………………………………..…</w:t>
      </w:r>
    </w:p>
    <w:p w:rsidR="00CF18DA" w:rsidRPr="00A03BB6" w:rsidRDefault="00CF18DA" w:rsidP="00A03BB6">
      <w:pPr>
        <w:tabs>
          <w:tab w:val="left" w:pos="0"/>
          <w:tab w:val="left" w:pos="993"/>
        </w:tabs>
        <w:spacing w:after="0" w:line="240" w:lineRule="auto"/>
        <w:jc w:val="center"/>
        <w:rPr>
          <w:rFonts w:ascii="Book Antiqua" w:eastAsia="Times New Roman" w:hAnsi="Book Antiqua"/>
          <w:sz w:val="24"/>
          <w:szCs w:val="24"/>
          <w:vertAlign w:val="superscript"/>
          <w:lang w:eastAsia="bg-BG"/>
        </w:rPr>
      </w:pPr>
      <w:r w:rsidRPr="00A03BB6">
        <w:rPr>
          <w:rFonts w:ascii="Book Antiqua" w:eastAsia="Times New Roman" w:hAnsi="Book Antiqua"/>
          <w:sz w:val="24"/>
          <w:szCs w:val="24"/>
          <w:vertAlign w:val="superscript"/>
          <w:lang w:eastAsia="bg-BG"/>
        </w:rPr>
        <w:t>/адрес на управление/</w:t>
      </w:r>
    </w:p>
    <w:p w:rsidR="00280277" w:rsidRDefault="00280277" w:rsidP="0091781D">
      <w:pPr>
        <w:tabs>
          <w:tab w:val="left" w:pos="0"/>
        </w:tabs>
        <w:spacing w:after="0" w:line="240" w:lineRule="auto"/>
        <w:jc w:val="both"/>
        <w:outlineLvl w:val="0"/>
        <w:rPr>
          <w:rFonts w:ascii="Book Antiqua" w:hAnsi="Book Antiqua"/>
          <w:b/>
          <w:sz w:val="24"/>
          <w:szCs w:val="24"/>
          <w:lang w:eastAsia="bg-BG"/>
        </w:rPr>
      </w:pPr>
    </w:p>
    <w:p w:rsidR="00295021" w:rsidRDefault="00295021" w:rsidP="00A03BB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Book Antiqua" w:hAnsi="Book Antiqua"/>
          <w:b/>
          <w:sz w:val="24"/>
          <w:szCs w:val="24"/>
          <w:lang w:eastAsia="bg-BG"/>
        </w:rPr>
      </w:pPr>
    </w:p>
    <w:p w:rsidR="00295021" w:rsidRDefault="00295021" w:rsidP="00A03BB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Book Antiqua" w:hAnsi="Book Antiqua"/>
          <w:b/>
          <w:sz w:val="24"/>
          <w:szCs w:val="24"/>
          <w:lang w:eastAsia="bg-BG"/>
        </w:rPr>
      </w:pPr>
    </w:p>
    <w:p w:rsidR="00823700" w:rsidRPr="00A03BB6" w:rsidRDefault="00D20FBD" w:rsidP="00A03BB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Book Antiqua" w:hAnsi="Book Antiqua"/>
          <w:b/>
          <w:sz w:val="24"/>
          <w:szCs w:val="24"/>
          <w:lang w:eastAsia="bg-BG"/>
        </w:rPr>
      </w:pPr>
      <w:r w:rsidRPr="00A03BB6">
        <w:rPr>
          <w:rFonts w:ascii="Book Antiqua" w:hAnsi="Book Antiqua"/>
          <w:b/>
          <w:sz w:val="24"/>
          <w:szCs w:val="24"/>
          <w:lang w:eastAsia="bg-BG"/>
        </w:rPr>
        <w:t>УВАЖАЕМИ ГОСПОЖИ И ГОСПОДА,</w:t>
      </w:r>
    </w:p>
    <w:p w:rsidR="00E8751B" w:rsidRPr="00A03BB6" w:rsidRDefault="00E8751B" w:rsidP="00A03BB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Book Antiqua" w:hAnsi="Book Antiqua"/>
          <w:b/>
          <w:sz w:val="24"/>
          <w:szCs w:val="24"/>
          <w:lang w:eastAsia="bg-BG"/>
        </w:rPr>
      </w:pPr>
    </w:p>
    <w:p w:rsidR="00295021" w:rsidRDefault="00295021" w:rsidP="00D43BA8">
      <w:pPr>
        <w:pStyle w:val="BodyText3"/>
        <w:widowControl w:val="0"/>
        <w:tabs>
          <w:tab w:val="left" w:pos="0"/>
          <w:tab w:val="left" w:pos="180"/>
          <w:tab w:val="left" w:pos="360"/>
          <w:tab w:val="left" w:pos="1680"/>
        </w:tabs>
        <w:spacing w:after="0" w:line="240" w:lineRule="auto"/>
        <w:jc w:val="both"/>
        <w:rPr>
          <w:rFonts w:ascii="Book Antiqua" w:hAnsi="Book Antiqua"/>
          <w:sz w:val="24"/>
          <w:szCs w:val="24"/>
          <w:lang w:eastAsia="bg-BG"/>
        </w:rPr>
      </w:pPr>
    </w:p>
    <w:p w:rsidR="000B670A" w:rsidRDefault="00D20FBD" w:rsidP="0091781D">
      <w:pPr>
        <w:pStyle w:val="BodyText3"/>
        <w:widowControl w:val="0"/>
        <w:tabs>
          <w:tab w:val="left" w:pos="0"/>
          <w:tab w:val="left" w:pos="180"/>
          <w:tab w:val="left" w:pos="360"/>
          <w:tab w:val="left" w:pos="1680"/>
        </w:tabs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eastAsia="bg-BG"/>
        </w:rPr>
      </w:pPr>
      <w:r w:rsidRPr="00A03BB6">
        <w:rPr>
          <w:rFonts w:ascii="Book Antiqua" w:hAnsi="Book Antiqua"/>
          <w:sz w:val="24"/>
          <w:szCs w:val="24"/>
          <w:lang w:eastAsia="bg-BG"/>
        </w:rPr>
        <w:t xml:space="preserve">Във връзка с обявената от Вас </w:t>
      </w:r>
      <w:r w:rsidR="00E8751B" w:rsidRPr="00A03BB6">
        <w:rPr>
          <w:rFonts w:ascii="Book Antiqua" w:hAnsi="Book Antiqua"/>
          <w:sz w:val="24"/>
          <w:szCs w:val="24"/>
          <w:lang w:eastAsia="bg-BG"/>
        </w:rPr>
        <w:t xml:space="preserve">пазарна консултация по чл. 44 от Закона за обществените поръчки </w:t>
      </w:r>
      <w:r w:rsidR="00DA1853">
        <w:rPr>
          <w:rFonts w:ascii="Book Antiqua" w:hAnsi="Book Antiqua"/>
          <w:sz w:val="24"/>
          <w:szCs w:val="24"/>
          <w:lang w:eastAsia="bg-BG"/>
        </w:rPr>
        <w:t>за</w:t>
      </w:r>
      <w:r w:rsidR="00E8751B" w:rsidRPr="00A03BB6">
        <w:rPr>
          <w:rFonts w:ascii="Book Antiqua" w:hAnsi="Book Antiqua"/>
          <w:sz w:val="24"/>
          <w:szCs w:val="24"/>
          <w:lang w:eastAsia="bg-BG"/>
        </w:rPr>
        <w:t xml:space="preserve"> определяне на прогнозна</w:t>
      </w:r>
      <w:r w:rsidR="00DA1853">
        <w:rPr>
          <w:rFonts w:ascii="Book Antiqua" w:hAnsi="Book Antiqua"/>
          <w:sz w:val="24"/>
          <w:szCs w:val="24"/>
          <w:lang w:eastAsia="bg-BG"/>
        </w:rPr>
        <w:t>та</w:t>
      </w:r>
      <w:r w:rsidR="00E8751B" w:rsidRPr="00A03BB6">
        <w:rPr>
          <w:rFonts w:ascii="Book Antiqua" w:hAnsi="Book Antiqua"/>
          <w:sz w:val="24"/>
          <w:szCs w:val="24"/>
          <w:lang w:eastAsia="bg-BG"/>
        </w:rPr>
        <w:t xml:space="preserve"> стойност по обществена поръчка с предмет: </w:t>
      </w:r>
      <w:r w:rsidR="00D43BA8" w:rsidRPr="00D43BA8">
        <w:rPr>
          <w:rFonts w:ascii="Book Antiqua" w:hAnsi="Book Antiqua"/>
          <w:i/>
          <w:sz w:val="24"/>
          <w:szCs w:val="24"/>
        </w:rPr>
        <w:t>„Доставка, монтаж, въвеждане в експлоатация, обучение за работа и гаранционна поддръжка на специализирана апаратура за нуждите на Институт по електрохимия и енергийни системи „Акад. Евгени Будевски” – БАН – по 4 (четири) обособени позиции”</w:t>
      </w:r>
      <w:r w:rsidR="00DC4B37" w:rsidRPr="008E5C98">
        <w:rPr>
          <w:rFonts w:ascii="Book Antiqua" w:hAnsi="Book Antiqua"/>
          <w:sz w:val="24"/>
          <w:szCs w:val="24"/>
          <w:lang w:eastAsia="bg-BG"/>
        </w:rPr>
        <w:t>,</w:t>
      </w:r>
      <w:r w:rsidR="00504AE6">
        <w:rPr>
          <w:rFonts w:ascii="Book Antiqua" w:hAnsi="Book Antiqua"/>
          <w:sz w:val="24"/>
          <w:szCs w:val="24"/>
          <w:lang w:eastAsia="bg-BG"/>
        </w:rPr>
        <w:t xml:space="preserve"> </w:t>
      </w:r>
      <w:r w:rsidR="0079490F" w:rsidRPr="00A03BB6">
        <w:rPr>
          <w:rFonts w:ascii="Book Antiqua" w:hAnsi="Book Antiqua"/>
          <w:sz w:val="24"/>
          <w:szCs w:val="24"/>
          <w:lang w:eastAsia="bg-BG"/>
        </w:rPr>
        <w:t xml:space="preserve">предоставяме </w:t>
      </w:r>
      <w:r w:rsidR="003A671D" w:rsidRPr="00A03BB6">
        <w:rPr>
          <w:rFonts w:ascii="Book Antiqua" w:hAnsi="Book Antiqua"/>
          <w:sz w:val="24"/>
          <w:szCs w:val="24"/>
          <w:lang w:eastAsia="bg-BG"/>
        </w:rPr>
        <w:t>настоящото</w:t>
      </w:r>
      <w:r w:rsidR="00504AE6">
        <w:rPr>
          <w:rFonts w:ascii="Book Antiqua" w:hAnsi="Book Antiqua"/>
          <w:sz w:val="24"/>
          <w:szCs w:val="24"/>
          <w:lang w:eastAsia="bg-BG"/>
        </w:rPr>
        <w:t xml:space="preserve"> </w:t>
      </w:r>
      <w:r w:rsidR="00E8751B" w:rsidRPr="00A03BB6">
        <w:rPr>
          <w:rFonts w:ascii="Book Antiqua" w:hAnsi="Book Antiqua"/>
          <w:sz w:val="24"/>
          <w:szCs w:val="24"/>
          <w:lang w:eastAsia="bg-BG"/>
        </w:rPr>
        <w:t>индикативно ц</w:t>
      </w:r>
      <w:r w:rsidR="00E0605F" w:rsidRPr="00A03BB6">
        <w:rPr>
          <w:rFonts w:ascii="Book Antiqua" w:hAnsi="Book Antiqua"/>
          <w:sz w:val="24"/>
          <w:szCs w:val="24"/>
          <w:lang w:eastAsia="bg-BG"/>
        </w:rPr>
        <w:t>еново предложение</w:t>
      </w:r>
    </w:p>
    <w:p w:rsidR="00295021" w:rsidRDefault="00295021" w:rsidP="0091781D">
      <w:pPr>
        <w:pStyle w:val="BodyText3"/>
        <w:widowControl w:val="0"/>
        <w:tabs>
          <w:tab w:val="left" w:pos="0"/>
          <w:tab w:val="left" w:pos="180"/>
          <w:tab w:val="left" w:pos="360"/>
          <w:tab w:val="left" w:pos="1680"/>
        </w:tabs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eastAsia="bg-BG"/>
        </w:rPr>
      </w:pPr>
    </w:p>
    <w:p w:rsidR="00D43BA8" w:rsidRDefault="00D43BA8" w:rsidP="0091781D">
      <w:pPr>
        <w:pStyle w:val="BodyText3"/>
        <w:widowControl w:val="0"/>
        <w:tabs>
          <w:tab w:val="left" w:pos="0"/>
          <w:tab w:val="left" w:pos="180"/>
          <w:tab w:val="left" w:pos="360"/>
          <w:tab w:val="left" w:pos="168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  <w:lang w:eastAsia="bg-BG"/>
        </w:rPr>
      </w:pPr>
    </w:p>
    <w:p w:rsidR="00295021" w:rsidRPr="00295021" w:rsidRDefault="00295021" w:rsidP="0091781D">
      <w:pPr>
        <w:pStyle w:val="BodyText3"/>
        <w:widowControl w:val="0"/>
        <w:tabs>
          <w:tab w:val="left" w:pos="0"/>
          <w:tab w:val="left" w:pos="180"/>
          <w:tab w:val="left" w:pos="360"/>
          <w:tab w:val="left" w:pos="1680"/>
        </w:tabs>
        <w:spacing w:after="0" w:line="240" w:lineRule="auto"/>
        <w:ind w:firstLine="709"/>
        <w:jc w:val="both"/>
        <w:rPr>
          <w:rFonts w:ascii="Book Antiqua" w:hAnsi="Book Antiqua"/>
          <w:i/>
          <w:sz w:val="24"/>
          <w:szCs w:val="24"/>
        </w:rPr>
      </w:pPr>
      <w:r w:rsidRPr="00295021">
        <w:rPr>
          <w:rFonts w:ascii="Book Antiqua" w:hAnsi="Book Antiqua"/>
          <w:b/>
          <w:i/>
          <w:sz w:val="24"/>
          <w:szCs w:val="24"/>
          <w:lang w:eastAsia="bg-BG"/>
        </w:rPr>
        <w:t>ОТНОСНО ОБОСОБЕНА/И ПОЗИЦИЯ/И №</w:t>
      </w:r>
      <w:r w:rsidRPr="00295021">
        <w:rPr>
          <w:rFonts w:ascii="Book Antiqua" w:hAnsi="Book Antiqua"/>
          <w:i/>
          <w:sz w:val="24"/>
          <w:szCs w:val="24"/>
          <w:lang w:eastAsia="bg-BG"/>
        </w:rPr>
        <w:t xml:space="preserve"> .....................................................</w:t>
      </w:r>
    </w:p>
    <w:p w:rsidR="00295021" w:rsidRPr="00295021" w:rsidRDefault="00295021" w:rsidP="00295021">
      <w:pPr>
        <w:tabs>
          <w:tab w:val="left" w:pos="0"/>
          <w:tab w:val="left" w:pos="993"/>
        </w:tabs>
        <w:spacing w:after="0" w:line="240" w:lineRule="auto"/>
        <w:jc w:val="both"/>
        <w:rPr>
          <w:rFonts w:ascii="Book Antiqua" w:hAnsi="Book Antiqua"/>
          <w:sz w:val="24"/>
          <w:szCs w:val="24"/>
          <w:lang w:eastAsia="bg-BG"/>
        </w:rPr>
      </w:pPr>
    </w:p>
    <w:p w:rsidR="00280277" w:rsidRDefault="003A671D" w:rsidP="0091781D">
      <w:pPr>
        <w:pStyle w:val="ListParagraph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eastAsia="bg-BG"/>
        </w:rPr>
      </w:pPr>
      <w:r w:rsidRPr="00D43BA8">
        <w:rPr>
          <w:rFonts w:ascii="Book Antiqua" w:hAnsi="Book Antiqua"/>
          <w:sz w:val="24"/>
          <w:szCs w:val="24"/>
          <w:lang w:eastAsia="bg-BG"/>
        </w:rPr>
        <w:lastRenderedPageBreak/>
        <w:t xml:space="preserve">Предлагаме </w:t>
      </w:r>
      <w:r w:rsidR="00E8751B" w:rsidRPr="00D43BA8">
        <w:rPr>
          <w:rFonts w:ascii="Book Antiqua" w:hAnsi="Book Antiqua"/>
          <w:sz w:val="24"/>
          <w:szCs w:val="24"/>
          <w:lang w:eastAsia="bg-BG"/>
        </w:rPr>
        <w:t xml:space="preserve">индикативна </w:t>
      </w:r>
      <w:r w:rsidRPr="00D43BA8">
        <w:rPr>
          <w:rFonts w:ascii="Book Antiqua" w:hAnsi="Book Antiqua"/>
          <w:sz w:val="24"/>
          <w:szCs w:val="24"/>
          <w:lang w:eastAsia="bg-BG"/>
        </w:rPr>
        <w:t>цена</w:t>
      </w:r>
      <w:r w:rsidR="00DC4B37" w:rsidRPr="00D43BA8">
        <w:rPr>
          <w:rFonts w:ascii="Book Antiqua" w:hAnsi="Book Antiqua"/>
          <w:sz w:val="24"/>
          <w:szCs w:val="24"/>
          <w:lang w:eastAsia="bg-BG"/>
        </w:rPr>
        <w:t xml:space="preserve"> за доставка </w:t>
      </w:r>
      <w:r w:rsidR="00A03BB6" w:rsidRPr="00D43BA8">
        <w:rPr>
          <w:rFonts w:ascii="Book Antiqua" w:hAnsi="Book Antiqua"/>
          <w:sz w:val="24"/>
          <w:szCs w:val="24"/>
          <w:lang w:eastAsia="bg-BG"/>
        </w:rPr>
        <w:t>на посочен</w:t>
      </w:r>
      <w:r w:rsidR="00D80584" w:rsidRPr="00D43BA8">
        <w:rPr>
          <w:rFonts w:ascii="Book Antiqua" w:hAnsi="Book Antiqua"/>
          <w:sz w:val="24"/>
          <w:szCs w:val="24"/>
          <w:lang w:eastAsia="bg-BG"/>
        </w:rPr>
        <w:t>ата</w:t>
      </w:r>
      <w:r w:rsidR="00A03BB6" w:rsidRPr="00D43BA8">
        <w:rPr>
          <w:rFonts w:ascii="Book Antiqua" w:hAnsi="Book Antiqua"/>
          <w:sz w:val="24"/>
          <w:szCs w:val="24"/>
          <w:lang w:eastAsia="bg-BG"/>
        </w:rPr>
        <w:t xml:space="preserve"> в обхвата на поръчката апаратура в размер</w:t>
      </w:r>
      <w:r w:rsidRPr="00D43BA8">
        <w:rPr>
          <w:rFonts w:ascii="Book Antiqua" w:hAnsi="Book Antiqua"/>
          <w:sz w:val="24"/>
          <w:szCs w:val="24"/>
          <w:lang w:eastAsia="bg-BG"/>
        </w:rPr>
        <w:t xml:space="preserve"> на</w:t>
      </w:r>
      <w:r w:rsidR="00DA1853" w:rsidRPr="00D43BA8">
        <w:rPr>
          <w:rFonts w:ascii="Book Antiqua" w:hAnsi="Book Antiqua"/>
          <w:sz w:val="24"/>
          <w:szCs w:val="24"/>
          <w:lang w:eastAsia="bg-BG"/>
        </w:rPr>
        <w:t>:</w:t>
      </w:r>
    </w:p>
    <w:p w:rsidR="00295021" w:rsidRPr="00D43BA8" w:rsidRDefault="00295021" w:rsidP="00D43BA8">
      <w:pPr>
        <w:tabs>
          <w:tab w:val="left" w:pos="0"/>
          <w:tab w:val="left" w:pos="993"/>
        </w:tabs>
        <w:spacing w:after="0" w:line="240" w:lineRule="auto"/>
        <w:jc w:val="both"/>
        <w:rPr>
          <w:rFonts w:ascii="Book Antiqua" w:hAnsi="Book Antiqua"/>
          <w:sz w:val="24"/>
          <w:szCs w:val="24"/>
          <w:lang w:eastAsia="bg-BG"/>
        </w:rPr>
      </w:pPr>
    </w:p>
    <w:p w:rsidR="00504AE6" w:rsidRDefault="00504AE6" w:rsidP="0091781D">
      <w:pPr>
        <w:pStyle w:val="ListParagraph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eastAsia="bg-BG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3150"/>
        <w:gridCol w:w="1080"/>
        <w:gridCol w:w="3240"/>
        <w:gridCol w:w="19"/>
        <w:gridCol w:w="1559"/>
      </w:tblGrid>
      <w:tr w:rsidR="00504AE6" w:rsidRPr="00D43BA8" w:rsidTr="00D43BA8">
        <w:tc>
          <w:tcPr>
            <w:tcW w:w="450" w:type="dxa"/>
            <w:tcBorders>
              <w:bottom w:val="single" w:sz="4" w:space="0" w:color="auto"/>
            </w:tcBorders>
            <w:shd w:val="clear" w:color="auto" w:fill="3BCCFF"/>
            <w:vAlign w:val="center"/>
          </w:tcPr>
          <w:p w:rsidR="00504AE6" w:rsidRPr="00D43BA8" w:rsidRDefault="00504AE6" w:rsidP="008665B7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val="en-US"/>
              </w:rPr>
            </w:pPr>
            <w:r w:rsidRPr="00D43BA8">
              <w:rPr>
                <w:rFonts w:ascii="Book Antiqua" w:hAnsi="Book Antiqua"/>
                <w:b/>
                <w:color w:val="000000"/>
                <w:lang w:val="en-US"/>
              </w:rPr>
              <w:t>№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3BCCFF"/>
            <w:vAlign w:val="center"/>
          </w:tcPr>
          <w:p w:rsidR="00504AE6" w:rsidRPr="00D43BA8" w:rsidRDefault="00504AE6" w:rsidP="008665B7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</w:rPr>
            </w:pPr>
            <w:r w:rsidRPr="00D43BA8">
              <w:rPr>
                <w:rFonts w:ascii="Book Antiqua" w:hAnsi="Book Antiqua"/>
                <w:b/>
                <w:color w:val="000000"/>
                <w:lang w:val="en-US"/>
              </w:rPr>
              <w:t>ВИД АПАРАТ</w:t>
            </w:r>
            <w:bookmarkStart w:id="0" w:name="_GoBack"/>
            <w:bookmarkEnd w:id="0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3BCCFF"/>
            <w:vAlign w:val="center"/>
          </w:tcPr>
          <w:p w:rsidR="00504AE6" w:rsidRPr="00D43BA8" w:rsidRDefault="00504AE6" w:rsidP="008665B7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</w:rPr>
            </w:pPr>
          </w:p>
          <w:p w:rsidR="00504AE6" w:rsidRPr="00D43BA8" w:rsidRDefault="00504AE6" w:rsidP="008665B7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</w:rPr>
            </w:pPr>
            <w:r w:rsidRPr="00D43BA8">
              <w:rPr>
                <w:rFonts w:ascii="Book Antiqua" w:hAnsi="Book Antiqua"/>
                <w:b/>
                <w:color w:val="000000"/>
              </w:rPr>
              <w:t>КОЛИ-ЧЕ</w:t>
            </w:r>
            <w:r w:rsidR="00D43BA8">
              <w:rPr>
                <w:rFonts w:ascii="Book Antiqua" w:hAnsi="Book Antiqua"/>
                <w:b/>
                <w:color w:val="000000"/>
              </w:rPr>
              <w:t>-</w:t>
            </w:r>
            <w:r w:rsidRPr="00D43BA8">
              <w:rPr>
                <w:rFonts w:ascii="Book Antiqua" w:hAnsi="Book Antiqua"/>
                <w:b/>
                <w:color w:val="000000"/>
              </w:rPr>
              <w:t>СТВО</w:t>
            </w:r>
          </w:p>
          <w:p w:rsidR="00504AE6" w:rsidRPr="00D43BA8" w:rsidRDefault="00504AE6" w:rsidP="008665B7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  <w:shd w:val="clear" w:color="auto" w:fill="3BCCFF"/>
            <w:vAlign w:val="center"/>
          </w:tcPr>
          <w:p w:rsidR="00504AE6" w:rsidRPr="00D43BA8" w:rsidRDefault="00504AE6" w:rsidP="008665B7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</w:rPr>
            </w:pPr>
            <w:r w:rsidRPr="00D43BA8">
              <w:rPr>
                <w:rFonts w:ascii="Book Antiqua" w:hAnsi="Book Antiqua"/>
                <w:b/>
                <w:color w:val="000000"/>
              </w:rPr>
              <w:t>ТЕХНИЧЕСКИ И ФУНКЦИОНАЛНИ ИЗИСКВАНИЯ НА ВЪЗЛОЖИТЕЛЯ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3BCCFF"/>
            <w:vAlign w:val="center"/>
          </w:tcPr>
          <w:p w:rsidR="00504AE6" w:rsidRPr="00D43BA8" w:rsidRDefault="00504AE6" w:rsidP="008665B7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</w:rPr>
            </w:pPr>
            <w:r w:rsidRPr="00D43BA8">
              <w:rPr>
                <w:rFonts w:ascii="Book Antiqua" w:hAnsi="Book Antiqua"/>
                <w:b/>
                <w:color w:val="000000"/>
              </w:rPr>
              <w:t>ЕДИНИЧ-НА ЦЕНА</w:t>
            </w:r>
          </w:p>
          <w:p w:rsidR="00504AE6" w:rsidRPr="00D43BA8" w:rsidRDefault="00504AE6" w:rsidP="008665B7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</w:rPr>
            </w:pPr>
            <w:r w:rsidRPr="00D43BA8">
              <w:rPr>
                <w:rFonts w:ascii="Book Antiqua" w:hAnsi="Book Antiqua"/>
                <w:b/>
                <w:color w:val="000000"/>
              </w:rPr>
              <w:t>В ЛВ. БЕЗ ДДС</w:t>
            </w:r>
            <w:r w:rsidR="008665B7" w:rsidRPr="00D43BA8">
              <w:rPr>
                <w:rStyle w:val="FootnoteReference"/>
                <w:rFonts w:ascii="Book Antiqua" w:hAnsi="Book Antiqua"/>
                <w:b/>
                <w:color w:val="000000"/>
              </w:rPr>
              <w:footnoteReference w:id="2"/>
            </w:r>
          </w:p>
        </w:tc>
      </w:tr>
      <w:tr w:rsidR="00F10CB2" w:rsidRPr="00D43BA8" w:rsidTr="008665B7">
        <w:tc>
          <w:tcPr>
            <w:tcW w:w="9498" w:type="dxa"/>
            <w:gridSpan w:val="6"/>
            <w:shd w:val="clear" w:color="auto" w:fill="5DF9F5"/>
            <w:vAlign w:val="center"/>
          </w:tcPr>
          <w:p w:rsidR="00D43BA8" w:rsidRPr="00D43BA8" w:rsidRDefault="00D43BA8" w:rsidP="00D43BA8">
            <w:pPr>
              <w:suppressAutoHyphens/>
              <w:spacing w:after="0" w:line="100" w:lineRule="atLeast"/>
              <w:rPr>
                <w:rFonts w:ascii="Book Antiqua" w:eastAsia="Lucida Sans Unicode" w:hAnsi="Book Antiqua"/>
                <w:kern w:val="1"/>
                <w:lang w:eastAsia="ar-SA"/>
              </w:rPr>
            </w:pPr>
          </w:p>
          <w:p w:rsidR="00F10CB2" w:rsidRPr="00D43BA8" w:rsidRDefault="00F10CB2" w:rsidP="00D43BA8">
            <w:pPr>
              <w:suppressAutoHyphens/>
              <w:spacing w:after="0" w:line="100" w:lineRule="atLeast"/>
              <w:rPr>
                <w:rFonts w:ascii="Book Antiqua" w:eastAsia="Lucida Sans Unicode" w:hAnsi="Book Antiqua"/>
                <w:kern w:val="1"/>
                <w:lang w:eastAsia="ar-SA"/>
              </w:rPr>
            </w:pPr>
            <w:r w:rsidRPr="00D43BA8">
              <w:rPr>
                <w:rFonts w:ascii="Book Antiqua" w:eastAsia="Lucida Sans Unicode" w:hAnsi="Book Antiqua"/>
                <w:kern w:val="1"/>
                <w:lang w:eastAsia="ar-SA"/>
              </w:rPr>
              <w:t xml:space="preserve">ОБОСОБЕНА ПОЗИЦИЯ 1 </w:t>
            </w:r>
          </w:p>
        </w:tc>
      </w:tr>
      <w:tr w:rsidR="00D43BA8" w:rsidRPr="00D43BA8" w:rsidTr="00D43BA8">
        <w:tc>
          <w:tcPr>
            <w:tcW w:w="450" w:type="dxa"/>
            <w:shd w:val="clear" w:color="auto" w:fill="auto"/>
            <w:vAlign w:val="center"/>
          </w:tcPr>
          <w:p w:rsidR="00D43BA8" w:rsidRPr="00D43BA8" w:rsidRDefault="00D43BA8" w:rsidP="00D4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r w:rsidRPr="00D43BA8">
              <w:rPr>
                <w:rFonts w:ascii="Book Antiqua" w:hAnsi="Book Antiqua"/>
                <w:b/>
                <w:bCs/>
                <w:color w:val="000000"/>
              </w:rPr>
              <w:t>1.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43BA8" w:rsidRDefault="00D43BA8" w:rsidP="00D43BA8">
            <w:pPr>
              <w:pStyle w:val="Default"/>
              <w:spacing w:line="276" w:lineRule="auto"/>
              <w:rPr>
                <w:rFonts w:ascii="Book Antiqua" w:hAnsi="Book Antiqua" w:cs="Times New Roman"/>
                <w:bCs/>
                <w:sz w:val="22"/>
                <w:szCs w:val="22"/>
                <w:lang w:val="bg-BG"/>
              </w:rPr>
            </w:pPr>
          </w:p>
          <w:p w:rsidR="00D43BA8" w:rsidRPr="00D43BA8" w:rsidRDefault="00D43BA8" w:rsidP="00D43BA8">
            <w:pPr>
              <w:pStyle w:val="Default"/>
              <w:spacing w:line="276" w:lineRule="auto"/>
              <w:rPr>
                <w:rFonts w:ascii="Book Antiqua" w:hAnsi="Book Antiqua" w:cs="Times New Roman"/>
                <w:bCs/>
                <w:sz w:val="22"/>
                <w:szCs w:val="22"/>
                <w:lang w:val="bg-BG"/>
              </w:rPr>
            </w:pPr>
            <w:r w:rsidRPr="00D43BA8">
              <w:rPr>
                <w:rFonts w:ascii="Book Antiqua" w:hAnsi="Book Antiqua" w:cs="Times New Roman"/>
                <w:bCs/>
                <w:sz w:val="22"/>
                <w:szCs w:val="22"/>
                <w:lang w:val="bg-BG"/>
              </w:rPr>
              <w:t>Тестери за батерии</w:t>
            </w:r>
          </w:p>
          <w:p w:rsidR="00D43BA8" w:rsidRPr="00D43BA8" w:rsidRDefault="00D43BA8" w:rsidP="00D43BA8">
            <w:pPr>
              <w:pStyle w:val="Default"/>
              <w:spacing w:line="276" w:lineRule="auto"/>
              <w:rPr>
                <w:rFonts w:ascii="Book Antiqua" w:hAnsi="Book Antiqua" w:cs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43BA8" w:rsidRPr="00D43BA8" w:rsidRDefault="00D43BA8" w:rsidP="00D43BA8">
            <w:pPr>
              <w:spacing w:after="0"/>
              <w:rPr>
                <w:rFonts w:ascii="Book Antiqua" w:hAnsi="Book Antiqua"/>
                <w:color w:val="000000"/>
              </w:rPr>
            </w:pPr>
            <w:r w:rsidRPr="00D43BA8">
              <w:rPr>
                <w:rFonts w:ascii="Book Antiqua" w:hAnsi="Book Antiqua"/>
                <w:color w:val="000000"/>
              </w:rPr>
              <w:t>2 броя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D43BA8" w:rsidRPr="00D43BA8" w:rsidRDefault="00D43BA8" w:rsidP="00D43BA8">
            <w:pPr>
              <w:spacing w:after="0" w:line="240" w:lineRule="auto"/>
              <w:rPr>
                <w:rFonts w:ascii="Book Antiqua" w:eastAsia="MS Mincho" w:hAnsi="Book Antiqua"/>
                <w:i/>
                <w:color w:val="000000"/>
                <w:lang w:eastAsia="ja-JP"/>
              </w:rPr>
            </w:pPr>
            <w:r w:rsidRPr="00D43BA8">
              <w:rPr>
                <w:rFonts w:ascii="Book Antiqua" w:eastAsia="MS Mincho" w:hAnsi="Book Antiqua"/>
                <w:i/>
                <w:color w:val="000000"/>
                <w:lang w:eastAsia="ja-JP"/>
              </w:rPr>
              <w:t>Съгласно Приложение № 1 – Техническа спецификация</w:t>
            </w:r>
          </w:p>
        </w:tc>
        <w:tc>
          <w:tcPr>
            <w:tcW w:w="1559" w:type="dxa"/>
            <w:vAlign w:val="center"/>
          </w:tcPr>
          <w:p w:rsidR="00D43BA8" w:rsidRPr="00D43BA8" w:rsidRDefault="00D43BA8" w:rsidP="00D43BA8">
            <w:pPr>
              <w:suppressAutoHyphens/>
              <w:spacing w:after="0" w:line="100" w:lineRule="atLeast"/>
              <w:rPr>
                <w:rFonts w:ascii="Book Antiqua" w:eastAsia="Lucida Sans Unicode" w:hAnsi="Book Antiqua"/>
                <w:kern w:val="1"/>
                <w:lang w:eastAsia="ar-SA"/>
              </w:rPr>
            </w:pPr>
          </w:p>
        </w:tc>
      </w:tr>
      <w:tr w:rsidR="00202D91" w:rsidRPr="00D43BA8" w:rsidTr="008665B7">
        <w:tc>
          <w:tcPr>
            <w:tcW w:w="9498" w:type="dxa"/>
            <w:gridSpan w:val="6"/>
            <w:tcBorders>
              <w:bottom w:val="single" w:sz="4" w:space="0" w:color="auto"/>
            </w:tcBorders>
            <w:shd w:val="clear" w:color="auto" w:fill="5DF9F5"/>
            <w:vAlign w:val="center"/>
          </w:tcPr>
          <w:p w:rsidR="008665B7" w:rsidRPr="00D43BA8" w:rsidRDefault="008665B7" w:rsidP="0086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</w:rPr>
            </w:pPr>
          </w:p>
          <w:p w:rsidR="00202D91" w:rsidRPr="00D43BA8" w:rsidRDefault="008665B7" w:rsidP="0086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</w:rPr>
            </w:pPr>
            <w:r w:rsidRPr="00D43BA8">
              <w:rPr>
                <w:rFonts w:ascii="Book Antiqua" w:hAnsi="Book Antiqua"/>
                <w:bCs/>
              </w:rPr>
              <w:t>ОБОСОБЕНА ПОЗИЦИЯ № 2</w:t>
            </w:r>
          </w:p>
        </w:tc>
      </w:tr>
      <w:tr w:rsidR="00202D91" w:rsidRPr="00D43BA8" w:rsidTr="00D43BA8"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2D91" w:rsidRPr="00D43BA8" w:rsidRDefault="00D43BA8" w:rsidP="0086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</w:rPr>
            </w:pPr>
            <w:r w:rsidRPr="00D43BA8">
              <w:rPr>
                <w:rFonts w:ascii="Book Antiqua" w:hAnsi="Book Antiqua"/>
                <w:b/>
                <w:bCs/>
              </w:rPr>
              <w:t>2</w:t>
            </w:r>
            <w:r w:rsidR="00202D91" w:rsidRPr="00D43BA8">
              <w:rPr>
                <w:rFonts w:ascii="Book Antiqua" w:hAnsi="Book Antiqua"/>
                <w:b/>
                <w:bCs/>
              </w:rPr>
              <w:t>.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3BA8" w:rsidRDefault="00D43BA8" w:rsidP="0086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</w:rPr>
            </w:pPr>
          </w:p>
          <w:p w:rsidR="00202D91" w:rsidRDefault="00D43BA8" w:rsidP="0086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</w:rPr>
            </w:pPr>
            <w:r w:rsidRPr="00D43BA8">
              <w:rPr>
                <w:rFonts w:ascii="Book Antiqua" w:hAnsi="Book Antiqua"/>
                <w:bCs/>
                <w:lang w:val="en-US"/>
              </w:rPr>
              <w:t>Апарат за полимеразна верижна реакция (PCR)</w:t>
            </w:r>
          </w:p>
          <w:p w:rsidR="00D43BA8" w:rsidRPr="00D43BA8" w:rsidRDefault="00D43BA8" w:rsidP="0086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2D91" w:rsidRPr="00D43BA8" w:rsidRDefault="008665B7" w:rsidP="0086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lang w:val="en-US"/>
              </w:rPr>
            </w:pPr>
            <w:r w:rsidRPr="00D43BA8">
              <w:rPr>
                <w:rFonts w:ascii="Book Antiqua" w:eastAsia="Times New Roman" w:hAnsi="Book Antiqua"/>
                <w:color w:val="000000"/>
              </w:rPr>
              <w:t>1 брой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2D91" w:rsidRPr="00D43BA8" w:rsidRDefault="008665B7" w:rsidP="0086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i/>
                <w:lang w:val="en-US"/>
              </w:rPr>
            </w:pPr>
            <w:r w:rsidRPr="00D43BA8">
              <w:rPr>
                <w:rFonts w:ascii="Book Antiqua" w:hAnsi="Book Antiqua"/>
                <w:bCs/>
                <w:i/>
                <w:lang w:val="en-US"/>
              </w:rPr>
              <w:t>Съгласно Приложение № 1 – Техническа спецификация</w:t>
            </w:r>
          </w:p>
        </w:tc>
        <w:tc>
          <w:tcPr>
            <w:tcW w:w="15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2D91" w:rsidRPr="00D43BA8" w:rsidRDefault="00202D91" w:rsidP="0086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lang w:val="en-US"/>
              </w:rPr>
            </w:pPr>
          </w:p>
        </w:tc>
      </w:tr>
      <w:tr w:rsidR="00F10CB2" w:rsidRPr="00D43BA8" w:rsidTr="008665B7">
        <w:tc>
          <w:tcPr>
            <w:tcW w:w="9498" w:type="dxa"/>
            <w:gridSpan w:val="6"/>
            <w:tcBorders>
              <w:bottom w:val="single" w:sz="4" w:space="0" w:color="auto"/>
            </w:tcBorders>
            <w:shd w:val="clear" w:color="auto" w:fill="5DF9F5"/>
            <w:vAlign w:val="center"/>
          </w:tcPr>
          <w:p w:rsidR="008665B7" w:rsidRPr="00D43BA8" w:rsidRDefault="008665B7" w:rsidP="0086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</w:rPr>
            </w:pPr>
          </w:p>
          <w:p w:rsidR="00F10CB2" w:rsidRPr="00D43BA8" w:rsidRDefault="008665B7" w:rsidP="0086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</w:rPr>
            </w:pPr>
            <w:r w:rsidRPr="00D43BA8">
              <w:rPr>
                <w:rFonts w:ascii="Book Antiqua" w:hAnsi="Book Antiqua"/>
                <w:bCs/>
                <w:lang w:val="en-US"/>
              </w:rPr>
              <w:t xml:space="preserve">ОБОСОБЕНА ПОЗИЦИЯ </w:t>
            </w:r>
            <w:r w:rsidRPr="00D43BA8">
              <w:rPr>
                <w:rFonts w:ascii="Book Antiqua" w:hAnsi="Book Antiqua"/>
                <w:bCs/>
              </w:rPr>
              <w:t xml:space="preserve">№ </w:t>
            </w:r>
            <w:r w:rsidRPr="00D43BA8">
              <w:rPr>
                <w:rFonts w:ascii="Book Antiqua" w:hAnsi="Book Antiqua"/>
                <w:bCs/>
                <w:lang w:val="en-US"/>
              </w:rPr>
              <w:t>3</w:t>
            </w:r>
          </w:p>
        </w:tc>
      </w:tr>
      <w:tr w:rsidR="00F10CB2" w:rsidRPr="00D43BA8" w:rsidTr="00D43BA8"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CB2" w:rsidRPr="00D43BA8" w:rsidRDefault="00D43BA8" w:rsidP="0086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r w:rsidRPr="00D43BA8">
              <w:rPr>
                <w:rFonts w:ascii="Book Antiqua" w:hAnsi="Book Antiqua"/>
                <w:b/>
                <w:bCs/>
                <w:color w:val="000000"/>
              </w:rPr>
              <w:t>3</w:t>
            </w:r>
            <w:r w:rsidR="00202D91" w:rsidRPr="00D43BA8">
              <w:rPr>
                <w:rFonts w:ascii="Book Antiqua" w:hAnsi="Book Antiqua"/>
                <w:b/>
                <w:bCs/>
                <w:color w:val="000000"/>
              </w:rPr>
              <w:t>.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BA8" w:rsidRDefault="00D43BA8" w:rsidP="0086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color w:val="000000"/>
              </w:rPr>
            </w:pPr>
          </w:p>
          <w:p w:rsidR="00F10CB2" w:rsidRDefault="00D43BA8" w:rsidP="0086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color w:val="000000"/>
              </w:rPr>
            </w:pPr>
            <w:r>
              <w:rPr>
                <w:rFonts w:ascii="Book Antiqua" w:hAnsi="Book Antiqua"/>
                <w:bCs/>
                <w:color w:val="000000"/>
              </w:rPr>
              <w:t>Високо</w:t>
            </w:r>
            <w:r w:rsidRPr="00D43BA8">
              <w:rPr>
                <w:rFonts w:ascii="Book Antiqua" w:hAnsi="Book Antiqua"/>
                <w:bCs/>
                <w:color w:val="000000"/>
              </w:rPr>
              <w:t>оборотна  настолна универсална центрофуга</w:t>
            </w:r>
          </w:p>
          <w:p w:rsidR="00D43BA8" w:rsidRPr="00D43BA8" w:rsidRDefault="00D43BA8" w:rsidP="0086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CB2" w:rsidRPr="00D43BA8" w:rsidRDefault="008665B7" w:rsidP="008665B7">
            <w:pPr>
              <w:spacing w:after="0" w:line="240" w:lineRule="auto"/>
              <w:rPr>
                <w:rFonts w:ascii="Book Antiqua" w:eastAsia="Times New Roman" w:hAnsi="Book Antiqua"/>
                <w:color w:val="000000"/>
              </w:rPr>
            </w:pPr>
            <w:r w:rsidRPr="00D43BA8">
              <w:rPr>
                <w:rFonts w:ascii="Book Antiqua" w:eastAsia="Times New Roman" w:hAnsi="Book Antiqua"/>
                <w:color w:val="000000"/>
              </w:rPr>
              <w:t>1 брой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CB2" w:rsidRPr="00D43BA8" w:rsidRDefault="00202D91" w:rsidP="0086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/>
                <w:i/>
                <w:color w:val="000000"/>
              </w:rPr>
            </w:pPr>
            <w:r w:rsidRPr="00D43BA8">
              <w:rPr>
                <w:rFonts w:ascii="Book Antiqua" w:eastAsia="MS Mincho" w:hAnsi="Book Antiqua"/>
                <w:i/>
                <w:kern w:val="1"/>
                <w:lang w:eastAsia="ar-SA"/>
              </w:rPr>
              <w:t>Съгласно Приложение № 1 – Техническа спецификация</w:t>
            </w:r>
          </w:p>
        </w:tc>
        <w:tc>
          <w:tcPr>
            <w:tcW w:w="1559" w:type="dxa"/>
            <w:vAlign w:val="center"/>
          </w:tcPr>
          <w:p w:rsidR="00F10CB2" w:rsidRPr="00D43BA8" w:rsidRDefault="00F10CB2" w:rsidP="0086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lang w:val="en-US"/>
              </w:rPr>
            </w:pPr>
          </w:p>
        </w:tc>
      </w:tr>
      <w:tr w:rsidR="00DF45C3" w:rsidRPr="00D43BA8" w:rsidTr="008665B7">
        <w:tc>
          <w:tcPr>
            <w:tcW w:w="9498" w:type="dxa"/>
            <w:gridSpan w:val="6"/>
            <w:tcBorders>
              <w:bottom w:val="single" w:sz="4" w:space="0" w:color="auto"/>
            </w:tcBorders>
            <w:shd w:val="clear" w:color="auto" w:fill="5DF9F5"/>
            <w:vAlign w:val="center"/>
          </w:tcPr>
          <w:p w:rsidR="008665B7" w:rsidRPr="00D43BA8" w:rsidRDefault="008665B7" w:rsidP="0086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</w:rPr>
            </w:pPr>
          </w:p>
          <w:p w:rsidR="00DF45C3" w:rsidRPr="00D43BA8" w:rsidRDefault="008665B7" w:rsidP="0086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</w:rPr>
            </w:pPr>
            <w:r w:rsidRPr="00D43BA8">
              <w:rPr>
                <w:rFonts w:ascii="Book Antiqua" w:hAnsi="Book Antiqua"/>
                <w:bCs/>
                <w:lang w:val="en-US"/>
              </w:rPr>
              <w:t xml:space="preserve">ОБОСОБЕНА ПОЗИЦИЯ </w:t>
            </w:r>
            <w:r w:rsidRPr="00D43BA8">
              <w:rPr>
                <w:rFonts w:ascii="Book Antiqua" w:hAnsi="Book Antiqua"/>
                <w:bCs/>
              </w:rPr>
              <w:t xml:space="preserve">№ </w:t>
            </w:r>
            <w:r w:rsidRPr="00D43BA8">
              <w:rPr>
                <w:rFonts w:ascii="Book Antiqua" w:hAnsi="Book Antiqua"/>
                <w:bCs/>
                <w:lang w:val="en-US"/>
              </w:rPr>
              <w:t>4</w:t>
            </w:r>
          </w:p>
        </w:tc>
      </w:tr>
      <w:tr w:rsidR="00F10CB2" w:rsidRPr="00D43BA8" w:rsidTr="00D43BA8"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CB2" w:rsidRPr="00D43BA8" w:rsidRDefault="00D43BA8" w:rsidP="0086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r w:rsidRPr="00D43BA8">
              <w:rPr>
                <w:rFonts w:ascii="Book Antiqua" w:hAnsi="Book Antiqua"/>
                <w:b/>
                <w:bCs/>
                <w:color w:val="000000"/>
              </w:rPr>
              <w:t>4</w:t>
            </w:r>
            <w:r w:rsidR="00202D91" w:rsidRPr="00D43BA8">
              <w:rPr>
                <w:rFonts w:ascii="Book Antiqua" w:hAnsi="Book Antiqua"/>
                <w:b/>
                <w:bCs/>
                <w:color w:val="000000"/>
              </w:rPr>
              <w:t>.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CB2" w:rsidRPr="00D43BA8" w:rsidRDefault="00D43BA8" w:rsidP="0086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color w:val="000000"/>
              </w:rPr>
            </w:pPr>
            <w:r w:rsidRPr="00D43BA8">
              <w:rPr>
                <w:rFonts w:ascii="Book Antiqua" w:hAnsi="Book Antiqua"/>
                <w:bCs/>
                <w:color w:val="000000"/>
              </w:rPr>
              <w:t>Настолен pH метър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CB2" w:rsidRPr="00D43BA8" w:rsidRDefault="00202D91" w:rsidP="008665B7">
            <w:pPr>
              <w:spacing w:after="0" w:line="240" w:lineRule="auto"/>
              <w:rPr>
                <w:rFonts w:ascii="Book Antiqua" w:eastAsia="Times New Roman" w:hAnsi="Book Antiqua"/>
                <w:color w:val="000000"/>
              </w:rPr>
            </w:pPr>
            <w:r w:rsidRPr="00D43BA8">
              <w:rPr>
                <w:rFonts w:ascii="Book Antiqua" w:eastAsia="Times New Roman" w:hAnsi="Book Antiqua"/>
                <w:color w:val="000000"/>
              </w:rPr>
              <w:t>1 брой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BA8" w:rsidRDefault="00D43BA8" w:rsidP="0086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MS Mincho" w:hAnsi="Book Antiqua"/>
                <w:i/>
                <w:kern w:val="1"/>
                <w:lang w:eastAsia="ar-SA"/>
              </w:rPr>
            </w:pPr>
          </w:p>
          <w:p w:rsidR="00F10CB2" w:rsidRDefault="00202D91" w:rsidP="0086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MS Mincho" w:hAnsi="Book Antiqua"/>
                <w:i/>
                <w:kern w:val="1"/>
                <w:lang w:eastAsia="ar-SA"/>
              </w:rPr>
            </w:pPr>
            <w:r w:rsidRPr="00D43BA8">
              <w:rPr>
                <w:rFonts w:ascii="Book Antiqua" w:eastAsia="MS Mincho" w:hAnsi="Book Antiqua"/>
                <w:i/>
                <w:kern w:val="1"/>
                <w:lang w:eastAsia="ar-SA"/>
              </w:rPr>
              <w:t>Съгласно Приложение № 1 – Техническа спецификация</w:t>
            </w:r>
          </w:p>
          <w:p w:rsidR="00D43BA8" w:rsidRPr="00D43BA8" w:rsidRDefault="00D43BA8" w:rsidP="0086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/>
                <w:i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10CB2" w:rsidRPr="00D43BA8" w:rsidRDefault="00F10CB2" w:rsidP="0086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lang w:val="en-US"/>
              </w:rPr>
            </w:pPr>
          </w:p>
        </w:tc>
      </w:tr>
      <w:tr w:rsidR="00504AE6" w:rsidRPr="00D43BA8" w:rsidTr="008665B7">
        <w:tc>
          <w:tcPr>
            <w:tcW w:w="7939" w:type="dxa"/>
            <w:gridSpan w:val="5"/>
            <w:tcBorders>
              <w:right w:val="single" w:sz="4" w:space="0" w:color="auto"/>
            </w:tcBorders>
            <w:shd w:val="clear" w:color="auto" w:fill="3BCCFF"/>
            <w:vAlign w:val="center"/>
          </w:tcPr>
          <w:p w:rsidR="008665B7" w:rsidRPr="00D43BA8" w:rsidRDefault="008665B7" w:rsidP="0086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</w:rPr>
            </w:pPr>
          </w:p>
          <w:p w:rsidR="00504AE6" w:rsidRPr="00D43BA8" w:rsidRDefault="008665B7" w:rsidP="0086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</w:rPr>
            </w:pPr>
            <w:r w:rsidRPr="00D43BA8">
              <w:rPr>
                <w:rFonts w:ascii="Book Antiqua" w:hAnsi="Book Antiqua"/>
                <w:b/>
                <w:bCs/>
              </w:rPr>
              <w:t xml:space="preserve">ОБЩА ЦЕНА ЗА ИЗПЪЛНЕНИЕ НА ПОРЪЧКАТА </w:t>
            </w:r>
            <w:r w:rsidRPr="00D43BA8">
              <w:rPr>
                <w:rFonts w:ascii="Book Antiqua" w:hAnsi="Book Antiqua"/>
                <w:b/>
                <w:bCs/>
                <w:i/>
              </w:rPr>
              <w:t>(в лева, без ДДС</w:t>
            </w:r>
            <w:r w:rsidRPr="00D43BA8">
              <w:rPr>
                <w:rFonts w:ascii="Book Antiqua" w:hAnsi="Book Antiqua"/>
                <w:b/>
                <w:bCs/>
              </w:rPr>
              <w:t>):</w:t>
            </w:r>
          </w:p>
          <w:p w:rsidR="008665B7" w:rsidRPr="00D43BA8" w:rsidRDefault="008665B7" w:rsidP="0086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CCFF"/>
            <w:vAlign w:val="center"/>
          </w:tcPr>
          <w:p w:rsidR="00504AE6" w:rsidRPr="00D43BA8" w:rsidRDefault="00504AE6" w:rsidP="0086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</w:rPr>
            </w:pPr>
          </w:p>
        </w:tc>
      </w:tr>
    </w:tbl>
    <w:p w:rsidR="0091781D" w:rsidRPr="0091781D" w:rsidRDefault="0091781D" w:rsidP="0091781D">
      <w:pPr>
        <w:pStyle w:val="ListParagraph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eastAsia="bg-BG"/>
        </w:rPr>
      </w:pPr>
    </w:p>
    <w:p w:rsidR="00280277" w:rsidRDefault="00280277" w:rsidP="00A03BB6">
      <w:pPr>
        <w:pStyle w:val="ListParagraph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/>
          <w:b/>
          <w:sz w:val="24"/>
          <w:szCs w:val="24"/>
          <w:lang w:eastAsia="bg-BG"/>
        </w:rPr>
      </w:pPr>
    </w:p>
    <w:p w:rsidR="00A03BB6" w:rsidRDefault="00295021" w:rsidP="00AA5E43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Book Antiqua" w:hAnsi="Book Antiqua"/>
          <w:sz w:val="24"/>
          <w:szCs w:val="24"/>
          <w:lang w:eastAsia="bg-BG"/>
        </w:rPr>
      </w:pPr>
      <w:r>
        <w:rPr>
          <w:rFonts w:ascii="Book Antiqua" w:hAnsi="Book Antiqua"/>
          <w:b/>
          <w:sz w:val="24"/>
          <w:szCs w:val="24"/>
          <w:lang w:eastAsia="bg-BG"/>
        </w:rPr>
        <w:t xml:space="preserve">В предложената цена </w:t>
      </w:r>
      <w:r w:rsidR="007E7D4C" w:rsidRPr="0091781D">
        <w:rPr>
          <w:rFonts w:ascii="Book Antiqua" w:hAnsi="Book Antiqua"/>
          <w:b/>
          <w:sz w:val="24"/>
          <w:szCs w:val="24"/>
          <w:lang w:eastAsia="bg-BG"/>
        </w:rPr>
        <w:t>с</w:t>
      </w:r>
      <w:r>
        <w:rPr>
          <w:rFonts w:ascii="Book Antiqua" w:hAnsi="Book Antiqua"/>
          <w:b/>
          <w:sz w:val="24"/>
          <w:szCs w:val="24"/>
          <w:lang w:eastAsia="bg-BG"/>
        </w:rPr>
        <w:t>а</w:t>
      </w:r>
      <w:r w:rsidR="007E7D4C" w:rsidRPr="0091781D">
        <w:rPr>
          <w:rFonts w:ascii="Book Antiqua" w:hAnsi="Book Antiqua"/>
          <w:b/>
          <w:sz w:val="24"/>
          <w:szCs w:val="24"/>
          <w:lang w:eastAsia="bg-BG"/>
        </w:rPr>
        <w:t xml:space="preserve"> включен</w:t>
      </w:r>
      <w:r w:rsidR="00A03BB6" w:rsidRPr="0091781D">
        <w:rPr>
          <w:rFonts w:ascii="Book Antiqua" w:hAnsi="Book Antiqua"/>
          <w:b/>
          <w:sz w:val="24"/>
          <w:szCs w:val="24"/>
          <w:lang w:eastAsia="bg-BG"/>
        </w:rPr>
        <w:t>и</w:t>
      </w:r>
      <w:r w:rsidR="00280277" w:rsidRPr="0091781D">
        <w:rPr>
          <w:rFonts w:ascii="Book Antiqua" w:hAnsi="Book Antiqua"/>
          <w:b/>
          <w:sz w:val="24"/>
          <w:szCs w:val="24"/>
          <w:lang w:eastAsia="bg-BG"/>
        </w:rPr>
        <w:t>:</w:t>
      </w:r>
      <w:r w:rsidR="00504AE6">
        <w:rPr>
          <w:rFonts w:ascii="Book Antiqua" w:hAnsi="Book Antiqua"/>
          <w:b/>
          <w:sz w:val="24"/>
          <w:szCs w:val="24"/>
          <w:lang w:eastAsia="bg-BG"/>
        </w:rPr>
        <w:t xml:space="preserve"> </w:t>
      </w:r>
      <w:r w:rsidR="0091781D" w:rsidRPr="0091781D">
        <w:rPr>
          <w:rFonts w:ascii="Book Antiqua" w:hAnsi="Book Antiqua"/>
          <w:sz w:val="24"/>
          <w:szCs w:val="24"/>
          <w:lang w:eastAsia="bg-BG"/>
        </w:rPr>
        <w:t>всички разходи по изпълнение на доставката на описан</w:t>
      </w:r>
      <w:r w:rsidR="00905543">
        <w:rPr>
          <w:rFonts w:ascii="Book Antiqua" w:hAnsi="Book Antiqua"/>
          <w:sz w:val="24"/>
          <w:szCs w:val="24"/>
          <w:lang w:eastAsia="bg-BG"/>
        </w:rPr>
        <w:t>ата</w:t>
      </w:r>
      <w:r w:rsidR="0091781D" w:rsidRPr="0091781D">
        <w:rPr>
          <w:rFonts w:ascii="Book Antiqua" w:hAnsi="Book Antiqua"/>
          <w:sz w:val="24"/>
          <w:szCs w:val="24"/>
          <w:lang w:eastAsia="bg-BG"/>
        </w:rPr>
        <w:t xml:space="preserve"> в техническата </w:t>
      </w:r>
      <w:r w:rsidR="0091781D" w:rsidRPr="00905543">
        <w:rPr>
          <w:rFonts w:ascii="Book Antiqua" w:hAnsi="Book Antiqua"/>
          <w:sz w:val="24"/>
          <w:szCs w:val="24"/>
          <w:lang w:eastAsia="bg-BG"/>
        </w:rPr>
        <w:t xml:space="preserve">спецификация </w:t>
      </w:r>
      <w:r w:rsidR="00504AE6" w:rsidRPr="00905543">
        <w:rPr>
          <w:rFonts w:ascii="Book Antiqua" w:hAnsi="Book Antiqua"/>
          <w:sz w:val="24"/>
          <w:szCs w:val="24"/>
          <w:lang w:eastAsia="bg-BG"/>
        </w:rPr>
        <w:t>апаратура</w:t>
      </w:r>
      <w:r w:rsidR="0091781D" w:rsidRPr="00905543">
        <w:rPr>
          <w:rFonts w:ascii="Book Antiqua" w:hAnsi="Book Antiqua"/>
          <w:sz w:val="24"/>
          <w:szCs w:val="24"/>
          <w:lang w:eastAsia="bg-BG"/>
        </w:rPr>
        <w:t xml:space="preserve"> и всички </w:t>
      </w:r>
      <w:r w:rsidR="00504AE6" w:rsidRPr="00905543">
        <w:rPr>
          <w:rFonts w:ascii="Book Antiqua" w:hAnsi="Book Antiqua"/>
          <w:sz w:val="24"/>
          <w:szCs w:val="24"/>
          <w:lang w:eastAsia="bg-BG"/>
        </w:rPr>
        <w:t>нейни</w:t>
      </w:r>
      <w:r w:rsidR="0091781D" w:rsidRPr="00905543">
        <w:rPr>
          <w:rFonts w:ascii="Book Antiqua" w:hAnsi="Book Antiqua"/>
          <w:sz w:val="24"/>
          <w:szCs w:val="24"/>
          <w:lang w:eastAsia="bg-BG"/>
        </w:rPr>
        <w:t xml:space="preserve"> компоненти, всички разходи за опаковка,</w:t>
      </w:r>
      <w:r w:rsidR="00905543">
        <w:rPr>
          <w:rFonts w:ascii="Book Antiqua" w:hAnsi="Book Antiqua"/>
          <w:sz w:val="24"/>
          <w:szCs w:val="24"/>
          <w:lang w:eastAsia="bg-BG"/>
        </w:rPr>
        <w:t xml:space="preserve"> </w:t>
      </w:r>
      <w:r w:rsidR="0091781D" w:rsidRPr="00905543">
        <w:rPr>
          <w:rFonts w:ascii="Book Antiqua" w:hAnsi="Book Antiqua"/>
          <w:sz w:val="24"/>
          <w:szCs w:val="24"/>
          <w:lang w:eastAsia="bg-BG"/>
        </w:rPr>
        <w:t>маркировка, транспорт, застраховка, митнически сборове и такси, разходи по</w:t>
      </w:r>
      <w:r w:rsidR="00905543">
        <w:rPr>
          <w:rFonts w:ascii="Book Antiqua" w:hAnsi="Book Antiqua"/>
          <w:sz w:val="24"/>
          <w:szCs w:val="24"/>
          <w:lang w:eastAsia="bg-BG"/>
        </w:rPr>
        <w:t xml:space="preserve"> </w:t>
      </w:r>
      <w:r w:rsidR="0091781D" w:rsidRPr="00905543">
        <w:rPr>
          <w:rFonts w:ascii="Book Antiqua" w:hAnsi="Book Antiqua"/>
          <w:sz w:val="24"/>
          <w:szCs w:val="24"/>
          <w:lang w:eastAsia="bg-BG"/>
        </w:rPr>
        <w:t>монтаж, пускане</w:t>
      </w:r>
      <w:r w:rsidR="0091781D" w:rsidRPr="0091781D">
        <w:rPr>
          <w:rFonts w:ascii="Book Antiqua" w:hAnsi="Book Antiqua"/>
          <w:sz w:val="24"/>
          <w:szCs w:val="24"/>
          <w:lang w:eastAsia="bg-BG"/>
        </w:rPr>
        <w:t xml:space="preserve"> в експлоатация и обучение за работа, разходи за </w:t>
      </w:r>
      <w:r w:rsidR="0091781D" w:rsidRPr="008E5C98">
        <w:rPr>
          <w:rFonts w:ascii="Book Antiqua" w:hAnsi="Book Antiqua"/>
          <w:sz w:val="24"/>
          <w:szCs w:val="24"/>
          <w:lang w:eastAsia="bg-BG"/>
        </w:rPr>
        <w:t xml:space="preserve">гаранционен сервиз за предвидения </w:t>
      </w:r>
      <w:r w:rsidR="00D43BA8">
        <w:rPr>
          <w:rFonts w:ascii="Book Antiqua" w:hAnsi="Book Antiqua"/>
          <w:sz w:val="24"/>
          <w:szCs w:val="24"/>
          <w:lang w:eastAsia="bg-BG"/>
        </w:rPr>
        <w:t xml:space="preserve">в техническата спецификация </w:t>
      </w:r>
      <w:r w:rsidR="0091781D" w:rsidRPr="008E5C98">
        <w:rPr>
          <w:rFonts w:ascii="Book Antiqua" w:hAnsi="Book Antiqua"/>
          <w:sz w:val="24"/>
          <w:szCs w:val="24"/>
          <w:lang w:eastAsia="bg-BG"/>
        </w:rPr>
        <w:t>минимален период</w:t>
      </w:r>
      <w:r w:rsidR="0091781D" w:rsidRPr="0091781D">
        <w:rPr>
          <w:rFonts w:ascii="Book Antiqua" w:hAnsi="Book Antiqua"/>
          <w:sz w:val="24"/>
          <w:szCs w:val="24"/>
          <w:lang w:eastAsia="bg-BG"/>
        </w:rPr>
        <w:t>, подмяна на резервни и</w:t>
      </w:r>
      <w:r>
        <w:rPr>
          <w:rFonts w:ascii="Book Antiqua" w:hAnsi="Book Antiqua"/>
          <w:sz w:val="24"/>
          <w:szCs w:val="24"/>
          <w:lang w:eastAsia="bg-BG"/>
        </w:rPr>
        <w:t xml:space="preserve"> </w:t>
      </w:r>
      <w:r w:rsidR="0091781D" w:rsidRPr="0091781D">
        <w:rPr>
          <w:rFonts w:ascii="Book Antiqua" w:hAnsi="Book Antiqua"/>
          <w:sz w:val="24"/>
          <w:szCs w:val="24"/>
          <w:lang w:eastAsia="bg-BG"/>
        </w:rPr>
        <w:t xml:space="preserve">бързоизносващи се </w:t>
      </w:r>
      <w:r w:rsidR="0091781D" w:rsidRPr="0091781D">
        <w:rPr>
          <w:rFonts w:ascii="Book Antiqua" w:hAnsi="Book Antiqua"/>
          <w:sz w:val="24"/>
          <w:szCs w:val="24"/>
          <w:lang w:eastAsia="bg-BG"/>
        </w:rPr>
        <w:lastRenderedPageBreak/>
        <w:t>части в срока на гаранцията, както и други разходи по дейности,</w:t>
      </w:r>
      <w:r>
        <w:rPr>
          <w:rFonts w:ascii="Book Antiqua" w:hAnsi="Book Antiqua"/>
          <w:sz w:val="24"/>
          <w:szCs w:val="24"/>
          <w:lang w:eastAsia="bg-BG"/>
        </w:rPr>
        <w:t xml:space="preserve"> </w:t>
      </w:r>
      <w:r w:rsidR="0091781D" w:rsidRPr="0091781D">
        <w:rPr>
          <w:rFonts w:ascii="Book Antiqua" w:hAnsi="Book Antiqua"/>
          <w:sz w:val="24"/>
          <w:szCs w:val="24"/>
          <w:lang w:eastAsia="bg-BG"/>
        </w:rPr>
        <w:t>необходими за цялостното изпълнение на поръчката.</w:t>
      </w:r>
    </w:p>
    <w:p w:rsidR="00DA1853" w:rsidRDefault="00DA1853" w:rsidP="0091781D">
      <w:pPr>
        <w:tabs>
          <w:tab w:val="left" w:pos="0"/>
          <w:tab w:val="left" w:pos="993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77459A" w:rsidRPr="00A03BB6" w:rsidRDefault="0077459A" w:rsidP="00145E85">
      <w:pPr>
        <w:tabs>
          <w:tab w:val="left" w:pos="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  <w:u w:val="single"/>
        </w:rPr>
      </w:pPr>
      <w:r w:rsidRPr="00A03BB6">
        <w:rPr>
          <w:rFonts w:ascii="Book Antiqua" w:hAnsi="Book Antiqua"/>
          <w:b/>
          <w:i/>
          <w:sz w:val="24"/>
          <w:szCs w:val="24"/>
          <w:u w:val="single"/>
        </w:rPr>
        <w:t xml:space="preserve">Забележка: </w:t>
      </w:r>
    </w:p>
    <w:p w:rsidR="00E8751B" w:rsidRPr="00A03BB6" w:rsidRDefault="00E8751B" w:rsidP="00145E85">
      <w:pPr>
        <w:tabs>
          <w:tab w:val="left" w:pos="0"/>
        </w:tabs>
        <w:spacing w:after="0" w:line="240" w:lineRule="auto"/>
        <w:ind w:firstLine="709"/>
        <w:jc w:val="both"/>
        <w:rPr>
          <w:rFonts w:ascii="Book Antiqua" w:hAnsi="Book Antiqua"/>
          <w:i/>
          <w:sz w:val="24"/>
          <w:szCs w:val="24"/>
        </w:rPr>
      </w:pPr>
      <w:r w:rsidRPr="00A03BB6">
        <w:rPr>
          <w:rFonts w:ascii="Book Antiqua" w:hAnsi="Book Antiqua"/>
          <w:i/>
          <w:sz w:val="24"/>
          <w:szCs w:val="24"/>
        </w:rPr>
        <w:t xml:space="preserve">С оглед спазването на изискванията на българското законодателство в областта на обществените поръчки и в съответствие с принципите за публичност, прозрачност, равнопоставеност, недопускане на дискриминация и свободна конкуренция, с подаване на индикативно ценово предложение, всеки от участниците в пазарната консултация се съгласява, че предложението, както и всякаква друга информация, предоставена от него, ще бъдат публично достъпни в </w:t>
      </w:r>
      <w:r w:rsidR="00905543">
        <w:rPr>
          <w:rFonts w:ascii="Book Antiqua" w:hAnsi="Book Antiqua"/>
          <w:i/>
          <w:sz w:val="24"/>
          <w:szCs w:val="24"/>
        </w:rPr>
        <w:t>Профила на купувача</w:t>
      </w:r>
      <w:r w:rsidRPr="00A03BB6">
        <w:rPr>
          <w:rFonts w:ascii="Book Antiqua" w:hAnsi="Book Antiqua"/>
          <w:i/>
          <w:sz w:val="24"/>
          <w:szCs w:val="24"/>
        </w:rPr>
        <w:t xml:space="preserve"> на </w:t>
      </w:r>
      <w:r w:rsidR="00A03BB6" w:rsidRPr="00A03BB6">
        <w:rPr>
          <w:rFonts w:ascii="Book Antiqua" w:hAnsi="Book Antiqua"/>
          <w:i/>
          <w:sz w:val="24"/>
          <w:szCs w:val="24"/>
        </w:rPr>
        <w:t>ИЕЕС-БАН</w:t>
      </w:r>
      <w:r w:rsidRPr="00A03BB6">
        <w:rPr>
          <w:rFonts w:ascii="Book Antiqua" w:hAnsi="Book Antiqua"/>
          <w:i/>
          <w:sz w:val="24"/>
          <w:szCs w:val="24"/>
        </w:rPr>
        <w:t xml:space="preserve">, като резултат от проведената пазарна консултация. </w:t>
      </w:r>
    </w:p>
    <w:p w:rsidR="00E8751B" w:rsidRPr="00A03BB6" w:rsidRDefault="00E8751B" w:rsidP="00145E85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Book Antiqua" w:hAnsi="Book Antiqua"/>
          <w:i/>
          <w:sz w:val="24"/>
          <w:szCs w:val="24"/>
        </w:rPr>
      </w:pPr>
    </w:p>
    <w:p w:rsidR="00E8751B" w:rsidRDefault="00145E85" w:rsidP="00145E85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ab/>
      </w:r>
      <w:r w:rsidR="00E8751B" w:rsidRPr="00A03BB6">
        <w:rPr>
          <w:rFonts w:ascii="Book Antiqua" w:hAnsi="Book Antiqua"/>
          <w:i/>
          <w:sz w:val="24"/>
          <w:szCs w:val="24"/>
        </w:rPr>
        <w:t>Предоставеното индикативно ценово предложение няма обвързващ характер в случай на откриване и провеждане на обществена поръчка по реда на ЗОП.</w:t>
      </w:r>
    </w:p>
    <w:p w:rsidR="00145E85" w:rsidRDefault="00145E85" w:rsidP="00145E85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Book Antiqua" w:hAnsi="Book Antiqua"/>
          <w:i/>
          <w:sz w:val="24"/>
          <w:szCs w:val="24"/>
        </w:rPr>
      </w:pPr>
    </w:p>
    <w:p w:rsidR="0091781D" w:rsidRDefault="0091781D" w:rsidP="00145E85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Book Antiqua" w:hAnsi="Book Antiqua"/>
          <w:i/>
          <w:sz w:val="24"/>
          <w:szCs w:val="24"/>
        </w:rPr>
      </w:pP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7518"/>
      </w:tblGrid>
      <w:tr w:rsidR="00145E85" w:rsidTr="00504AE6">
        <w:tc>
          <w:tcPr>
            <w:tcW w:w="19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45E85" w:rsidRDefault="00145E85">
            <w:pPr>
              <w:spacing w:after="0"/>
              <w:ind w:right="-20"/>
              <w:jc w:val="both"/>
              <w:rPr>
                <w:rFonts w:ascii="Book Antiqua" w:eastAsia="MS ??" w:hAnsi="Book Antiqua"/>
                <w:sz w:val="24"/>
                <w:szCs w:val="24"/>
                <w:lang w:eastAsia="bg-BG"/>
              </w:rPr>
            </w:pPr>
            <w:r>
              <w:rPr>
                <w:rFonts w:ascii="Book Antiqua" w:eastAsia="MS ??" w:hAnsi="Book Antiqua"/>
                <w:sz w:val="24"/>
                <w:szCs w:val="24"/>
              </w:rPr>
              <w:t xml:space="preserve">Дата </w:t>
            </w:r>
          </w:p>
        </w:tc>
        <w:tc>
          <w:tcPr>
            <w:tcW w:w="75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45E85" w:rsidRDefault="00145E85">
            <w:pPr>
              <w:spacing w:after="0"/>
              <w:ind w:right="-20" w:firstLine="709"/>
              <w:jc w:val="both"/>
              <w:rPr>
                <w:rFonts w:ascii="Book Antiqua" w:eastAsia="MS ??" w:hAnsi="Book Antiqua"/>
                <w:sz w:val="24"/>
                <w:szCs w:val="24"/>
                <w:lang w:eastAsia="bg-BG"/>
              </w:rPr>
            </w:pPr>
            <w:r>
              <w:rPr>
                <w:rFonts w:ascii="Book Antiqua" w:eastAsia="MS ??" w:hAnsi="Book Antiqua"/>
                <w:sz w:val="24"/>
                <w:szCs w:val="24"/>
              </w:rPr>
              <w:t>________/ _________ / ______</w:t>
            </w:r>
          </w:p>
        </w:tc>
      </w:tr>
      <w:tr w:rsidR="00145E85" w:rsidTr="00504AE6">
        <w:tc>
          <w:tcPr>
            <w:tcW w:w="19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45E85" w:rsidRDefault="00145E85">
            <w:pPr>
              <w:spacing w:after="0"/>
              <w:ind w:right="-20"/>
              <w:jc w:val="both"/>
              <w:rPr>
                <w:rFonts w:ascii="Book Antiqua" w:eastAsia="MS ??" w:hAnsi="Book Antiqua"/>
                <w:sz w:val="24"/>
                <w:szCs w:val="24"/>
                <w:lang w:eastAsia="bg-BG"/>
              </w:rPr>
            </w:pPr>
            <w:r>
              <w:rPr>
                <w:rFonts w:ascii="Book Antiqua" w:eastAsia="MS ??" w:hAnsi="Book Antiqua"/>
                <w:sz w:val="24"/>
                <w:szCs w:val="24"/>
              </w:rPr>
              <w:t>Име и фамилия</w:t>
            </w:r>
          </w:p>
        </w:tc>
        <w:tc>
          <w:tcPr>
            <w:tcW w:w="75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45E85" w:rsidRDefault="00145E85">
            <w:pPr>
              <w:spacing w:after="0"/>
              <w:ind w:right="-20" w:firstLine="709"/>
              <w:jc w:val="both"/>
              <w:rPr>
                <w:rFonts w:ascii="Book Antiqua" w:eastAsia="MS ??" w:hAnsi="Book Antiqua"/>
                <w:sz w:val="24"/>
                <w:szCs w:val="24"/>
                <w:lang w:eastAsia="bg-BG"/>
              </w:rPr>
            </w:pPr>
            <w:r>
              <w:rPr>
                <w:rFonts w:ascii="Book Antiqua" w:eastAsia="MS ??" w:hAnsi="Book Antiqua"/>
                <w:sz w:val="24"/>
                <w:szCs w:val="24"/>
              </w:rPr>
              <w:t>__________________________</w:t>
            </w:r>
          </w:p>
        </w:tc>
      </w:tr>
      <w:tr w:rsidR="00145E85" w:rsidTr="00504AE6">
        <w:tc>
          <w:tcPr>
            <w:tcW w:w="19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45E85" w:rsidRDefault="00145E85" w:rsidP="00145E85">
            <w:pPr>
              <w:spacing w:after="0"/>
              <w:ind w:right="-20"/>
              <w:jc w:val="both"/>
              <w:rPr>
                <w:rFonts w:ascii="Book Antiqua" w:eastAsia="MS ??" w:hAnsi="Book Antiqua"/>
                <w:sz w:val="24"/>
                <w:szCs w:val="24"/>
                <w:lang w:eastAsia="bg-BG"/>
              </w:rPr>
            </w:pPr>
            <w:r>
              <w:rPr>
                <w:rFonts w:ascii="Book Antiqua" w:eastAsia="MS ??" w:hAnsi="Book Antiqua"/>
                <w:sz w:val="24"/>
                <w:szCs w:val="24"/>
              </w:rPr>
              <w:t>Подпис (и печат)</w:t>
            </w:r>
          </w:p>
        </w:tc>
        <w:tc>
          <w:tcPr>
            <w:tcW w:w="75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45E85" w:rsidRDefault="00145E85">
            <w:pPr>
              <w:spacing w:after="0"/>
              <w:ind w:right="-20" w:firstLine="709"/>
              <w:jc w:val="both"/>
              <w:rPr>
                <w:rFonts w:ascii="Book Antiqua" w:eastAsia="MS ??" w:hAnsi="Book Antiqua"/>
                <w:sz w:val="24"/>
                <w:szCs w:val="24"/>
                <w:lang w:eastAsia="bg-BG"/>
              </w:rPr>
            </w:pPr>
            <w:r>
              <w:rPr>
                <w:rFonts w:ascii="Book Antiqua" w:eastAsia="MS ??" w:hAnsi="Book Antiqua"/>
                <w:sz w:val="24"/>
                <w:szCs w:val="24"/>
              </w:rPr>
              <w:t>__________________________</w:t>
            </w:r>
          </w:p>
        </w:tc>
      </w:tr>
    </w:tbl>
    <w:p w:rsidR="003C5F73" w:rsidRPr="00A03BB6" w:rsidRDefault="003C5F73" w:rsidP="0091781D">
      <w:pPr>
        <w:pStyle w:val="BodyText3"/>
        <w:widowControl w:val="0"/>
        <w:tabs>
          <w:tab w:val="left" w:pos="0"/>
          <w:tab w:val="left" w:pos="180"/>
          <w:tab w:val="left" w:pos="360"/>
          <w:tab w:val="left" w:pos="1680"/>
        </w:tabs>
        <w:spacing w:after="0" w:line="240" w:lineRule="auto"/>
        <w:jc w:val="both"/>
        <w:rPr>
          <w:rFonts w:ascii="Book Antiqua" w:hAnsi="Book Antiqua"/>
          <w:b/>
          <w:color w:val="000000"/>
          <w:spacing w:val="-4"/>
          <w:sz w:val="24"/>
          <w:szCs w:val="24"/>
          <w:lang w:eastAsia="bg-BG"/>
        </w:rPr>
      </w:pPr>
    </w:p>
    <w:sectPr w:rsidR="003C5F73" w:rsidRPr="00A03BB6" w:rsidSect="0091781D">
      <w:headerReference w:type="default" r:id="rId8"/>
      <w:footerReference w:type="default" r:id="rId9"/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A9E" w:rsidRDefault="00081A9E" w:rsidP="006C2A68">
      <w:pPr>
        <w:spacing w:after="0" w:line="240" w:lineRule="auto"/>
      </w:pPr>
      <w:r>
        <w:separator/>
      </w:r>
    </w:p>
  </w:endnote>
  <w:endnote w:type="continuationSeparator" w:id="1">
    <w:p w:rsidR="00081A9E" w:rsidRDefault="00081A9E" w:rsidP="006C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Gothic"/>
    <w:charset w:val="8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482183"/>
      <w:docPartObj>
        <w:docPartGallery w:val="Page Numbers (Bottom of Page)"/>
        <w:docPartUnique/>
      </w:docPartObj>
    </w:sdtPr>
    <w:sdtEndPr>
      <w:rPr>
        <w:rFonts w:ascii="Book Antiqua" w:hAnsi="Book Antiqua"/>
        <w:noProof/>
      </w:rPr>
    </w:sdtEndPr>
    <w:sdtContent>
      <w:p w:rsidR="008E5C98" w:rsidRPr="008E5C98" w:rsidRDefault="00295021">
        <w:pPr>
          <w:pStyle w:val="Footer"/>
          <w:jc w:val="right"/>
          <w:rPr>
            <w:rFonts w:ascii="Book Antiqua" w:hAnsi="Book Antiqua"/>
          </w:rPr>
        </w:pPr>
        <w:r>
          <w:rPr>
            <w:rFonts w:ascii="Book Antiqua" w:hAnsi="Book Antiqua"/>
          </w:rPr>
          <w:t>с</w:t>
        </w:r>
        <w:r w:rsidR="008E5C98" w:rsidRPr="008E5C98">
          <w:rPr>
            <w:rFonts w:ascii="Book Antiqua" w:hAnsi="Book Antiqua"/>
          </w:rPr>
          <w:t xml:space="preserve">тр. </w:t>
        </w:r>
        <w:r w:rsidR="00CD4067" w:rsidRPr="008E5C98">
          <w:rPr>
            <w:rFonts w:ascii="Book Antiqua" w:hAnsi="Book Antiqua"/>
          </w:rPr>
          <w:fldChar w:fldCharType="begin"/>
        </w:r>
        <w:r w:rsidR="008E5C98" w:rsidRPr="008E5C98">
          <w:rPr>
            <w:rFonts w:ascii="Book Antiqua" w:hAnsi="Book Antiqua"/>
          </w:rPr>
          <w:instrText xml:space="preserve"> PAGE   \* MERGEFORMAT </w:instrText>
        </w:r>
        <w:r w:rsidR="00CD4067" w:rsidRPr="008E5C98">
          <w:rPr>
            <w:rFonts w:ascii="Book Antiqua" w:hAnsi="Book Antiqua"/>
          </w:rPr>
          <w:fldChar w:fldCharType="separate"/>
        </w:r>
        <w:r w:rsidR="00905543">
          <w:rPr>
            <w:rFonts w:ascii="Book Antiqua" w:hAnsi="Book Antiqua"/>
            <w:noProof/>
          </w:rPr>
          <w:t>3</w:t>
        </w:r>
        <w:r w:rsidR="00CD4067" w:rsidRPr="008E5C98">
          <w:rPr>
            <w:rFonts w:ascii="Book Antiqua" w:hAnsi="Book Antiqua"/>
            <w:noProof/>
          </w:rPr>
          <w:fldChar w:fldCharType="end"/>
        </w:r>
        <w:r w:rsidR="008E5C98" w:rsidRPr="008E5C98">
          <w:rPr>
            <w:rFonts w:ascii="Book Antiqua" w:hAnsi="Book Antiqua"/>
            <w:noProof/>
          </w:rPr>
          <w:t>/3</w:t>
        </w:r>
      </w:p>
    </w:sdtContent>
  </w:sdt>
  <w:p w:rsidR="008E5C98" w:rsidRDefault="008E5C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A9E" w:rsidRDefault="00081A9E" w:rsidP="006C2A68">
      <w:pPr>
        <w:spacing w:after="0" w:line="240" w:lineRule="auto"/>
      </w:pPr>
      <w:r>
        <w:separator/>
      </w:r>
    </w:p>
  </w:footnote>
  <w:footnote w:type="continuationSeparator" w:id="1">
    <w:p w:rsidR="00081A9E" w:rsidRDefault="00081A9E" w:rsidP="006C2A68">
      <w:pPr>
        <w:spacing w:after="0" w:line="240" w:lineRule="auto"/>
      </w:pPr>
      <w:r>
        <w:continuationSeparator/>
      </w:r>
    </w:p>
  </w:footnote>
  <w:footnote w:id="2">
    <w:p w:rsidR="008665B7" w:rsidRPr="00CB13D7" w:rsidRDefault="008665B7" w:rsidP="00CB13D7">
      <w:pPr>
        <w:pStyle w:val="FootnoteText"/>
        <w:jc w:val="both"/>
        <w:rPr>
          <w:rFonts w:ascii="Book Antiqua" w:hAnsi="Book Antiqua"/>
          <w:i/>
        </w:rPr>
      </w:pPr>
      <w:r w:rsidRPr="00CB13D7">
        <w:rPr>
          <w:rStyle w:val="FootnoteReference"/>
          <w:rFonts w:ascii="Book Antiqua" w:hAnsi="Book Antiqua"/>
          <w:i/>
          <w:sz w:val="22"/>
        </w:rPr>
        <w:footnoteRef/>
      </w:r>
      <w:r w:rsidRPr="00CB13D7">
        <w:rPr>
          <w:rFonts w:ascii="Book Antiqua" w:hAnsi="Book Antiqua"/>
          <w:i/>
          <w:sz w:val="22"/>
        </w:rPr>
        <w:t xml:space="preserve"> Участникът попълва единична цена в полето/полетата, отнасящи се до съответната обособена позиция, за която желае да подаде индикативно ценово предложени</w:t>
      </w:r>
      <w:r w:rsidR="00CB13D7">
        <w:rPr>
          <w:rFonts w:ascii="Book Antiqua" w:hAnsi="Book Antiqua"/>
          <w:i/>
          <w:sz w:val="22"/>
        </w:rPr>
        <w:t>е</w:t>
      </w:r>
      <w:r w:rsidRPr="00CB13D7">
        <w:rPr>
          <w:rFonts w:ascii="Book Antiqua" w:hAnsi="Book Antiqua"/>
          <w:i/>
          <w:sz w:val="22"/>
        </w:rPr>
        <w:t>. Останалите полета</w:t>
      </w:r>
      <w:r w:rsidR="00CB13D7" w:rsidRPr="00CB13D7">
        <w:rPr>
          <w:rFonts w:ascii="Book Antiqua" w:hAnsi="Book Antiqua"/>
          <w:i/>
          <w:sz w:val="22"/>
        </w:rPr>
        <w:t>, за които учас</w:t>
      </w:r>
      <w:r w:rsidR="00CB13D7">
        <w:rPr>
          <w:rFonts w:ascii="Book Antiqua" w:hAnsi="Book Antiqua"/>
          <w:i/>
          <w:sz w:val="22"/>
        </w:rPr>
        <w:t>т</w:t>
      </w:r>
      <w:r w:rsidR="00CB13D7" w:rsidRPr="00CB13D7">
        <w:rPr>
          <w:rFonts w:ascii="Book Antiqua" w:hAnsi="Book Antiqua"/>
          <w:i/>
          <w:sz w:val="22"/>
        </w:rPr>
        <w:t>никът не подава индикативна ценова оферта,</w:t>
      </w:r>
      <w:r w:rsidRPr="00CB13D7">
        <w:rPr>
          <w:rFonts w:ascii="Book Antiqua" w:hAnsi="Book Antiqua"/>
          <w:i/>
          <w:sz w:val="22"/>
        </w:rPr>
        <w:t xml:space="preserve"> </w:t>
      </w:r>
      <w:r w:rsidR="00CB13D7" w:rsidRPr="00CB13D7">
        <w:rPr>
          <w:rFonts w:ascii="Book Antiqua" w:hAnsi="Book Antiqua"/>
          <w:i/>
          <w:sz w:val="22"/>
        </w:rPr>
        <w:t>не се попълват.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C98" w:rsidRDefault="008E5C98" w:rsidP="008E5C98">
    <w:pPr>
      <w:shd w:val="clear" w:color="auto" w:fill="FFFFFF"/>
      <w:spacing w:after="0" w:line="360" w:lineRule="auto"/>
      <w:ind w:left="2124"/>
      <w:rPr>
        <w:rFonts w:ascii="Times New Roman" w:eastAsia="Times New Roman" w:hAnsi="Times New Roman"/>
        <w:b/>
        <w:bCs/>
        <w:i/>
        <w:sz w:val="24"/>
        <w:szCs w:val="24"/>
        <w:lang w:eastAsia="bg-BG"/>
      </w:rPr>
    </w:pPr>
  </w:p>
  <w:p w:rsidR="008E5C98" w:rsidRPr="008E5C98" w:rsidRDefault="008E5C98" w:rsidP="008E5C98">
    <w:pPr>
      <w:shd w:val="clear" w:color="auto" w:fill="FFFFFF"/>
      <w:spacing w:after="0" w:line="360" w:lineRule="auto"/>
      <w:ind w:left="2124"/>
      <w:rPr>
        <w:rFonts w:ascii="Times New Roman" w:eastAsia="Times New Roman" w:hAnsi="Times New Roman"/>
        <w:b/>
        <w:bCs/>
        <w:i/>
        <w:sz w:val="24"/>
        <w:szCs w:val="24"/>
        <w:lang w:eastAsia="bg-BG"/>
      </w:rPr>
    </w:pPr>
    <w:r w:rsidRPr="008E5C98">
      <w:rPr>
        <w:rFonts w:ascii="Times New Roman" w:eastAsia="Times New Roman" w:hAnsi="Times New Roman"/>
        <w:b/>
        <w:bCs/>
        <w:i/>
        <w:sz w:val="24"/>
        <w:szCs w:val="24"/>
        <w:lang w:eastAsia="bg-BG"/>
      </w:rPr>
      <w:t>Приложение № 2 – Образец „Индикативно ценово предложение“</w:t>
    </w:r>
  </w:p>
  <w:p w:rsidR="006C2A68" w:rsidRPr="00A03BB6" w:rsidRDefault="006C2A68" w:rsidP="008E5C98">
    <w:pPr>
      <w:shd w:val="clear" w:color="auto" w:fill="FFFFFF"/>
      <w:spacing w:after="0" w:line="360" w:lineRule="auto"/>
      <w:rPr>
        <w:rFonts w:ascii="Times New Roman" w:eastAsia="Times New Roman" w:hAnsi="Times New Roman"/>
        <w:i/>
        <w:sz w:val="24"/>
        <w:szCs w:val="24"/>
        <w:lang w:eastAsia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26171D0"/>
    <w:multiLevelType w:val="hybridMultilevel"/>
    <w:tmpl w:val="1CEC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5478E"/>
    <w:multiLevelType w:val="hybridMultilevel"/>
    <w:tmpl w:val="CF06CDAC"/>
    <w:lvl w:ilvl="0" w:tplc="CF1E4D62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5E3638B"/>
    <w:multiLevelType w:val="hybridMultilevel"/>
    <w:tmpl w:val="4AECB1D8"/>
    <w:lvl w:ilvl="0" w:tplc="04020013">
      <w:start w:val="1"/>
      <w:numFmt w:val="upperRoman"/>
      <w:lvlText w:val="%1."/>
      <w:lvlJc w:val="righ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834E8F"/>
    <w:multiLevelType w:val="hybridMultilevel"/>
    <w:tmpl w:val="1A42CA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B25400"/>
    <w:multiLevelType w:val="hybridMultilevel"/>
    <w:tmpl w:val="993C4368"/>
    <w:lvl w:ilvl="0" w:tplc="D32CD1D0">
      <w:start w:val="1"/>
      <w:numFmt w:val="decimal"/>
      <w:lvlText w:val="%1."/>
      <w:lvlJc w:val="left"/>
      <w:pPr>
        <w:ind w:left="1065" w:hanging="360"/>
      </w:pPr>
      <w:rPr>
        <w:rFonts w:ascii="Calibri" w:hAnsi="Calibri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76D5567"/>
    <w:multiLevelType w:val="hybridMultilevel"/>
    <w:tmpl w:val="4B4AD3A4"/>
    <w:lvl w:ilvl="0" w:tplc="102AA25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356F5E"/>
    <w:multiLevelType w:val="hybridMultilevel"/>
    <w:tmpl w:val="C12AEED6"/>
    <w:lvl w:ilvl="0" w:tplc="8C040980">
      <w:start w:val="1"/>
      <w:numFmt w:val="decimal"/>
      <w:lvlText w:val="Чл. %1."/>
      <w:lvlJc w:val="left"/>
      <w:pPr>
        <w:ind w:left="1211" w:hanging="360"/>
      </w:pPr>
      <w:rPr>
        <w:b/>
        <w:i w:val="0"/>
      </w:rPr>
    </w:lvl>
    <w:lvl w:ilvl="1" w:tplc="04020019">
      <w:start w:val="1"/>
      <w:numFmt w:val="lowerLetter"/>
      <w:lvlText w:val="%2."/>
      <w:lvlJc w:val="left"/>
      <w:pPr>
        <w:ind w:left="-262" w:hanging="360"/>
      </w:pPr>
    </w:lvl>
    <w:lvl w:ilvl="2" w:tplc="0402001B">
      <w:start w:val="1"/>
      <w:numFmt w:val="lowerRoman"/>
      <w:lvlText w:val="%3."/>
      <w:lvlJc w:val="right"/>
      <w:pPr>
        <w:ind w:left="458" w:hanging="180"/>
      </w:pPr>
    </w:lvl>
    <w:lvl w:ilvl="3" w:tplc="61F20EA2">
      <w:start w:val="1"/>
      <w:numFmt w:val="decimal"/>
      <w:lvlText w:val="%4."/>
      <w:lvlJc w:val="left"/>
      <w:pPr>
        <w:ind w:left="1178" w:hanging="360"/>
      </w:pPr>
    </w:lvl>
    <w:lvl w:ilvl="4" w:tplc="04020019">
      <w:start w:val="1"/>
      <w:numFmt w:val="lowerLetter"/>
      <w:lvlText w:val="%5."/>
      <w:lvlJc w:val="left"/>
      <w:pPr>
        <w:ind w:left="1898" w:hanging="360"/>
      </w:pPr>
    </w:lvl>
    <w:lvl w:ilvl="5" w:tplc="0402001B">
      <w:start w:val="1"/>
      <w:numFmt w:val="lowerRoman"/>
      <w:lvlText w:val="%6."/>
      <w:lvlJc w:val="right"/>
      <w:pPr>
        <w:ind w:left="2618" w:hanging="180"/>
      </w:pPr>
    </w:lvl>
    <w:lvl w:ilvl="6" w:tplc="0402000F">
      <w:start w:val="1"/>
      <w:numFmt w:val="decimal"/>
      <w:lvlText w:val="%7."/>
      <w:lvlJc w:val="left"/>
      <w:pPr>
        <w:ind w:left="3338" w:hanging="360"/>
      </w:pPr>
    </w:lvl>
    <w:lvl w:ilvl="7" w:tplc="04020019">
      <w:start w:val="1"/>
      <w:numFmt w:val="lowerLetter"/>
      <w:lvlText w:val="%8."/>
      <w:lvlJc w:val="left"/>
      <w:pPr>
        <w:ind w:left="4058" w:hanging="360"/>
      </w:pPr>
    </w:lvl>
    <w:lvl w:ilvl="8" w:tplc="0402001B">
      <w:start w:val="1"/>
      <w:numFmt w:val="lowerRoman"/>
      <w:lvlText w:val="%9."/>
      <w:lvlJc w:val="right"/>
      <w:pPr>
        <w:ind w:left="4778" w:hanging="180"/>
      </w:pPr>
    </w:lvl>
  </w:abstractNum>
  <w:abstractNum w:abstractNumId="8">
    <w:nsid w:val="301669BC"/>
    <w:multiLevelType w:val="hybridMultilevel"/>
    <w:tmpl w:val="30907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A5B6B"/>
    <w:multiLevelType w:val="multilevel"/>
    <w:tmpl w:val="0AA0D7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07C6915"/>
    <w:multiLevelType w:val="hybridMultilevel"/>
    <w:tmpl w:val="01EE72A2"/>
    <w:lvl w:ilvl="0" w:tplc="D4C6716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467D1D"/>
    <w:multiLevelType w:val="hybridMultilevel"/>
    <w:tmpl w:val="EB2826C4"/>
    <w:lvl w:ilvl="0" w:tplc="8DE62200">
      <w:start w:val="2"/>
      <w:numFmt w:val="decimal"/>
      <w:lvlText w:val="(%1)"/>
      <w:lvlJc w:val="left"/>
      <w:pPr>
        <w:tabs>
          <w:tab w:val="num" w:pos="2771"/>
        </w:tabs>
        <w:ind w:left="2771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542A2A96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A23446A0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2">
    <w:nsid w:val="65C74662"/>
    <w:multiLevelType w:val="hybridMultilevel"/>
    <w:tmpl w:val="DAB02B04"/>
    <w:lvl w:ilvl="0" w:tplc="0402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59C4248"/>
    <w:multiLevelType w:val="hybridMultilevel"/>
    <w:tmpl w:val="2022FACA"/>
    <w:lvl w:ilvl="0" w:tplc="8C64403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13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04DD1"/>
    <w:rsid w:val="00000F57"/>
    <w:rsid w:val="000025A0"/>
    <w:rsid w:val="000122CD"/>
    <w:rsid w:val="00056F8B"/>
    <w:rsid w:val="00081A9E"/>
    <w:rsid w:val="00095AAE"/>
    <w:rsid w:val="000A1579"/>
    <w:rsid w:val="000A525B"/>
    <w:rsid w:val="000B0474"/>
    <w:rsid w:val="000B196B"/>
    <w:rsid w:val="000B670A"/>
    <w:rsid w:val="000C023D"/>
    <w:rsid w:val="000F21D6"/>
    <w:rsid w:val="00107F92"/>
    <w:rsid w:val="00121067"/>
    <w:rsid w:val="00142041"/>
    <w:rsid w:val="00144FE2"/>
    <w:rsid w:val="00145E85"/>
    <w:rsid w:val="001506DF"/>
    <w:rsid w:val="001670A7"/>
    <w:rsid w:val="001A42DA"/>
    <w:rsid w:val="001A7EF5"/>
    <w:rsid w:val="001B01E9"/>
    <w:rsid w:val="001C6D46"/>
    <w:rsid w:val="001D085D"/>
    <w:rsid w:val="001D0FE8"/>
    <w:rsid w:val="001D458C"/>
    <w:rsid w:val="001E63B7"/>
    <w:rsid w:val="001F43B4"/>
    <w:rsid w:val="00202D91"/>
    <w:rsid w:val="00220421"/>
    <w:rsid w:val="0022398A"/>
    <w:rsid w:val="00236071"/>
    <w:rsid w:val="002521E2"/>
    <w:rsid w:val="00272A86"/>
    <w:rsid w:val="00280277"/>
    <w:rsid w:val="00294134"/>
    <w:rsid w:val="00295021"/>
    <w:rsid w:val="002956C2"/>
    <w:rsid w:val="002B0826"/>
    <w:rsid w:val="002B61E6"/>
    <w:rsid w:val="002C6434"/>
    <w:rsid w:val="002C6ACA"/>
    <w:rsid w:val="002D2B4C"/>
    <w:rsid w:val="002D3F05"/>
    <w:rsid w:val="002D4EE7"/>
    <w:rsid w:val="002E1592"/>
    <w:rsid w:val="002E6628"/>
    <w:rsid w:val="002E7A10"/>
    <w:rsid w:val="00304DD1"/>
    <w:rsid w:val="003078AC"/>
    <w:rsid w:val="00327E5F"/>
    <w:rsid w:val="00335A87"/>
    <w:rsid w:val="00353DE4"/>
    <w:rsid w:val="00356A70"/>
    <w:rsid w:val="0038115B"/>
    <w:rsid w:val="00384E44"/>
    <w:rsid w:val="003945C0"/>
    <w:rsid w:val="003A671D"/>
    <w:rsid w:val="003B6D84"/>
    <w:rsid w:val="003C5F73"/>
    <w:rsid w:val="003D7721"/>
    <w:rsid w:val="003E08F5"/>
    <w:rsid w:val="003E33CF"/>
    <w:rsid w:val="003E50EE"/>
    <w:rsid w:val="003E7626"/>
    <w:rsid w:val="003F342A"/>
    <w:rsid w:val="0042538B"/>
    <w:rsid w:val="00426B4B"/>
    <w:rsid w:val="004323F4"/>
    <w:rsid w:val="004328A5"/>
    <w:rsid w:val="00440BDD"/>
    <w:rsid w:val="00461673"/>
    <w:rsid w:val="00483E5D"/>
    <w:rsid w:val="00484CA4"/>
    <w:rsid w:val="00493BA8"/>
    <w:rsid w:val="004A4BD0"/>
    <w:rsid w:val="004B107F"/>
    <w:rsid w:val="00502F97"/>
    <w:rsid w:val="00504AE6"/>
    <w:rsid w:val="00531448"/>
    <w:rsid w:val="005576D3"/>
    <w:rsid w:val="0056193C"/>
    <w:rsid w:val="005C0387"/>
    <w:rsid w:val="005C2F0B"/>
    <w:rsid w:val="005E2D74"/>
    <w:rsid w:val="005F4F0D"/>
    <w:rsid w:val="00616401"/>
    <w:rsid w:val="00620A1E"/>
    <w:rsid w:val="00642041"/>
    <w:rsid w:val="00643C5C"/>
    <w:rsid w:val="00645534"/>
    <w:rsid w:val="00651FBB"/>
    <w:rsid w:val="006A5AD6"/>
    <w:rsid w:val="006C2A68"/>
    <w:rsid w:val="006C5C10"/>
    <w:rsid w:val="006E3D23"/>
    <w:rsid w:val="006E7A88"/>
    <w:rsid w:val="006F3A06"/>
    <w:rsid w:val="007119A7"/>
    <w:rsid w:val="00737F55"/>
    <w:rsid w:val="00742114"/>
    <w:rsid w:val="0076729C"/>
    <w:rsid w:val="0077459A"/>
    <w:rsid w:val="00774608"/>
    <w:rsid w:val="00784C08"/>
    <w:rsid w:val="0079490F"/>
    <w:rsid w:val="007A16F1"/>
    <w:rsid w:val="007C2D70"/>
    <w:rsid w:val="007C37C5"/>
    <w:rsid w:val="007C74D5"/>
    <w:rsid w:val="007D4A17"/>
    <w:rsid w:val="007D4D88"/>
    <w:rsid w:val="007E7D4C"/>
    <w:rsid w:val="00823700"/>
    <w:rsid w:val="008665B7"/>
    <w:rsid w:val="008B7A5E"/>
    <w:rsid w:val="008C4357"/>
    <w:rsid w:val="008E5199"/>
    <w:rsid w:val="008E5C98"/>
    <w:rsid w:val="00905543"/>
    <w:rsid w:val="00905845"/>
    <w:rsid w:val="009059A9"/>
    <w:rsid w:val="0091781D"/>
    <w:rsid w:val="00923719"/>
    <w:rsid w:val="009370CD"/>
    <w:rsid w:val="009B0555"/>
    <w:rsid w:val="009C18B4"/>
    <w:rsid w:val="009D024B"/>
    <w:rsid w:val="009D32A4"/>
    <w:rsid w:val="009D4E2B"/>
    <w:rsid w:val="00A0031A"/>
    <w:rsid w:val="00A03BB6"/>
    <w:rsid w:val="00A1664F"/>
    <w:rsid w:val="00A41EF9"/>
    <w:rsid w:val="00A42437"/>
    <w:rsid w:val="00A54791"/>
    <w:rsid w:val="00A86538"/>
    <w:rsid w:val="00A87FFC"/>
    <w:rsid w:val="00AA050D"/>
    <w:rsid w:val="00AA5E43"/>
    <w:rsid w:val="00AA7BEB"/>
    <w:rsid w:val="00AB48A8"/>
    <w:rsid w:val="00AB6F21"/>
    <w:rsid w:val="00AC16EC"/>
    <w:rsid w:val="00AD1E36"/>
    <w:rsid w:val="00AD34B0"/>
    <w:rsid w:val="00AD7429"/>
    <w:rsid w:val="00AD7FD8"/>
    <w:rsid w:val="00AE7A66"/>
    <w:rsid w:val="00B10B6C"/>
    <w:rsid w:val="00B4755B"/>
    <w:rsid w:val="00B51A32"/>
    <w:rsid w:val="00B54C28"/>
    <w:rsid w:val="00B7513A"/>
    <w:rsid w:val="00BA04B0"/>
    <w:rsid w:val="00BA228A"/>
    <w:rsid w:val="00BA6173"/>
    <w:rsid w:val="00BD5AD6"/>
    <w:rsid w:val="00BF14C0"/>
    <w:rsid w:val="00C00394"/>
    <w:rsid w:val="00C14D3A"/>
    <w:rsid w:val="00C15415"/>
    <w:rsid w:val="00C21D76"/>
    <w:rsid w:val="00C45348"/>
    <w:rsid w:val="00C55091"/>
    <w:rsid w:val="00C66CFE"/>
    <w:rsid w:val="00C71327"/>
    <w:rsid w:val="00C73226"/>
    <w:rsid w:val="00C75727"/>
    <w:rsid w:val="00C852F4"/>
    <w:rsid w:val="00CB13D7"/>
    <w:rsid w:val="00CB5180"/>
    <w:rsid w:val="00CD4067"/>
    <w:rsid w:val="00CE3123"/>
    <w:rsid w:val="00CE4A74"/>
    <w:rsid w:val="00CE579A"/>
    <w:rsid w:val="00CF18DA"/>
    <w:rsid w:val="00D20FBD"/>
    <w:rsid w:val="00D35D96"/>
    <w:rsid w:val="00D40744"/>
    <w:rsid w:val="00D408CB"/>
    <w:rsid w:val="00D43BA8"/>
    <w:rsid w:val="00D44E6C"/>
    <w:rsid w:val="00D73FA0"/>
    <w:rsid w:val="00D80584"/>
    <w:rsid w:val="00D926AE"/>
    <w:rsid w:val="00DA1853"/>
    <w:rsid w:val="00DA69CE"/>
    <w:rsid w:val="00DC16B2"/>
    <w:rsid w:val="00DC3D1C"/>
    <w:rsid w:val="00DC4B37"/>
    <w:rsid w:val="00DD2647"/>
    <w:rsid w:val="00DD2BDF"/>
    <w:rsid w:val="00DE01E2"/>
    <w:rsid w:val="00DF45C3"/>
    <w:rsid w:val="00DF5F2C"/>
    <w:rsid w:val="00E0605F"/>
    <w:rsid w:val="00E1171F"/>
    <w:rsid w:val="00E423BB"/>
    <w:rsid w:val="00E541BA"/>
    <w:rsid w:val="00E832F9"/>
    <w:rsid w:val="00E8751B"/>
    <w:rsid w:val="00EB2187"/>
    <w:rsid w:val="00EC7DCC"/>
    <w:rsid w:val="00ED3D4A"/>
    <w:rsid w:val="00ED6291"/>
    <w:rsid w:val="00EE1B0C"/>
    <w:rsid w:val="00EE392F"/>
    <w:rsid w:val="00F031AA"/>
    <w:rsid w:val="00F04619"/>
    <w:rsid w:val="00F07329"/>
    <w:rsid w:val="00F105E2"/>
    <w:rsid w:val="00F10CB2"/>
    <w:rsid w:val="00F15B79"/>
    <w:rsid w:val="00F54969"/>
    <w:rsid w:val="00F64CFB"/>
    <w:rsid w:val="00FC1874"/>
    <w:rsid w:val="00FD406D"/>
    <w:rsid w:val="00FD5FED"/>
    <w:rsid w:val="00FE14B9"/>
    <w:rsid w:val="00FF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F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D20F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20FBD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700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3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E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E5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E5D"/>
    <w:rPr>
      <w:rFonts w:ascii="Calibri" w:eastAsia="Calibri" w:hAnsi="Calibri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32B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C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C2A6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C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A6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A228A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E423BB"/>
    <w:pPr>
      <w:spacing w:before="120" w:after="120" w:line="48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bg-BG"/>
    </w:rPr>
  </w:style>
  <w:style w:type="character" w:customStyle="1" w:styleId="BodyText2Char">
    <w:name w:val="Body Text 2 Char"/>
    <w:basedOn w:val="DefaultParagraphFont"/>
    <w:link w:val="BodyText2"/>
    <w:rsid w:val="00E423BB"/>
    <w:rPr>
      <w:rFonts w:ascii="Times New Roman" w:eastAsia="Times New Roman" w:hAnsi="Times New Roman" w:cs="Times New Roman"/>
      <w:sz w:val="24"/>
      <w:szCs w:val="20"/>
      <w:lang w:eastAsia="bg-BG"/>
    </w:rPr>
  </w:style>
  <w:style w:type="table" w:styleId="TableGrid">
    <w:name w:val="Table Grid"/>
    <w:basedOn w:val="TableNormal"/>
    <w:uiPriority w:val="59"/>
    <w:rsid w:val="00A03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665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65B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65B7"/>
    <w:rPr>
      <w:vertAlign w:val="superscript"/>
    </w:rPr>
  </w:style>
  <w:style w:type="paragraph" w:customStyle="1" w:styleId="Default">
    <w:name w:val="Default"/>
    <w:rsid w:val="00D43BA8"/>
    <w:pPr>
      <w:autoSpaceDE w:val="0"/>
      <w:autoSpaceDN w:val="0"/>
      <w:adjustRightInd w:val="0"/>
      <w:spacing w:after="0" w:line="240" w:lineRule="auto"/>
    </w:pPr>
    <w:rPr>
      <w:rFonts w:ascii="MS ??" w:eastAsia="Courier New" w:hAnsi="MS ??" w:cs="MS ??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F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D20F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20FBD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700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3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E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E5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E5D"/>
    <w:rPr>
      <w:rFonts w:ascii="Calibri" w:eastAsia="Calibri" w:hAnsi="Calibri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32B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C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C2A6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C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A6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A228A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E423BB"/>
    <w:pPr>
      <w:spacing w:before="120" w:after="120" w:line="48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bg-BG"/>
    </w:rPr>
  </w:style>
  <w:style w:type="character" w:customStyle="1" w:styleId="BodyText2Char">
    <w:name w:val="Body Text 2 Char"/>
    <w:basedOn w:val="DefaultParagraphFont"/>
    <w:link w:val="BodyText2"/>
    <w:rsid w:val="00E423BB"/>
    <w:rPr>
      <w:rFonts w:ascii="Times New Roman" w:eastAsia="Times New Roman" w:hAnsi="Times New Roman" w:cs="Times New Roman"/>
      <w:sz w:val="24"/>
      <w:szCs w:val="20"/>
      <w:lang w:eastAsia="bg-BG"/>
    </w:rPr>
  </w:style>
  <w:style w:type="table" w:styleId="TableGrid">
    <w:name w:val="Table Grid"/>
    <w:basedOn w:val="TableNormal"/>
    <w:uiPriority w:val="59"/>
    <w:rsid w:val="00A03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564C-F507-4BB1-B158-7368FF3C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BNB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КТ</cp:lastModifiedBy>
  <cp:revision>24</cp:revision>
  <cp:lastPrinted>2018-07-18T11:43:00Z</cp:lastPrinted>
  <dcterms:created xsi:type="dcterms:W3CDTF">2019-07-31T17:41:00Z</dcterms:created>
  <dcterms:modified xsi:type="dcterms:W3CDTF">2020-08-06T13:13:00Z</dcterms:modified>
</cp:coreProperties>
</file>